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80F55" w14:textId="77777777" w:rsidR="008F4576" w:rsidRPr="00022127" w:rsidRDefault="00A71A51" w:rsidP="00F20F54">
      <w:pPr>
        <w:tabs>
          <w:tab w:val="left" w:pos="1180"/>
        </w:tabs>
        <w:jc w:val="center"/>
        <w:rPr>
          <w:b/>
          <w:sz w:val="24"/>
          <w:szCs w:val="24"/>
          <w:lang w:val="lt-LT"/>
        </w:rPr>
      </w:pPr>
      <w:r w:rsidRPr="00022127">
        <w:rPr>
          <w:b/>
          <w:sz w:val="24"/>
          <w:szCs w:val="24"/>
          <w:lang w:val="lt-LT"/>
        </w:rPr>
        <w:t>DĖL PRITARIMO TEIKTI PROJEKTO PARAIŠKĄ IR DALINIO JO FINANSAVIMO</w:t>
      </w:r>
    </w:p>
    <w:p w14:paraId="46180F56" w14:textId="77777777" w:rsidR="008F4576" w:rsidRPr="00022127" w:rsidRDefault="008F4576" w:rsidP="008A133E">
      <w:pPr>
        <w:tabs>
          <w:tab w:val="left" w:pos="1180"/>
        </w:tabs>
        <w:jc w:val="center"/>
        <w:rPr>
          <w:b/>
          <w:sz w:val="24"/>
          <w:szCs w:val="24"/>
          <w:lang w:val="lt-LT"/>
        </w:rPr>
      </w:pPr>
    </w:p>
    <w:p w14:paraId="46180F57" w14:textId="77777777" w:rsidR="008F4576" w:rsidRPr="00022127" w:rsidRDefault="008F4576" w:rsidP="008A133E">
      <w:pPr>
        <w:tabs>
          <w:tab w:val="left" w:pos="1180"/>
        </w:tabs>
        <w:jc w:val="center"/>
        <w:rPr>
          <w:sz w:val="24"/>
          <w:szCs w:val="24"/>
          <w:lang w:val="lt-LT"/>
        </w:rPr>
      </w:pPr>
      <w:r w:rsidRPr="00022127">
        <w:rPr>
          <w:sz w:val="24"/>
          <w:szCs w:val="24"/>
          <w:lang w:val="lt-LT"/>
        </w:rPr>
        <w:t>2</w:t>
      </w:r>
      <w:r w:rsidR="0058075F" w:rsidRPr="00022127">
        <w:rPr>
          <w:sz w:val="24"/>
          <w:szCs w:val="24"/>
          <w:lang w:val="lt-LT"/>
        </w:rPr>
        <w:t>01</w:t>
      </w:r>
      <w:r w:rsidR="00D270D5" w:rsidRPr="00022127">
        <w:rPr>
          <w:sz w:val="24"/>
          <w:szCs w:val="24"/>
          <w:lang w:val="lt-LT"/>
        </w:rPr>
        <w:t>9</w:t>
      </w:r>
      <w:r w:rsidR="0058075F" w:rsidRPr="00022127">
        <w:rPr>
          <w:sz w:val="24"/>
          <w:szCs w:val="24"/>
          <w:lang w:val="lt-LT"/>
        </w:rPr>
        <w:t xml:space="preserve"> m. l</w:t>
      </w:r>
      <w:r w:rsidR="00D270D5" w:rsidRPr="00022127">
        <w:rPr>
          <w:sz w:val="24"/>
          <w:szCs w:val="24"/>
          <w:lang w:val="lt-LT"/>
        </w:rPr>
        <w:t>apkričio 29</w:t>
      </w:r>
      <w:r w:rsidRPr="00022127">
        <w:rPr>
          <w:sz w:val="24"/>
          <w:szCs w:val="24"/>
          <w:lang w:val="lt-LT"/>
        </w:rPr>
        <w:t xml:space="preserve"> d. Nr. TS-</w:t>
      </w:r>
    </w:p>
    <w:p w14:paraId="46180F58" w14:textId="77777777" w:rsidR="008F4576" w:rsidRPr="00022127" w:rsidRDefault="008F4576" w:rsidP="008A133E">
      <w:pPr>
        <w:tabs>
          <w:tab w:val="left" w:pos="3675"/>
        </w:tabs>
        <w:jc w:val="center"/>
        <w:rPr>
          <w:sz w:val="24"/>
          <w:szCs w:val="24"/>
          <w:lang w:val="lt-LT"/>
        </w:rPr>
      </w:pPr>
      <w:r w:rsidRPr="00022127">
        <w:rPr>
          <w:sz w:val="24"/>
          <w:szCs w:val="24"/>
          <w:lang w:val="lt-LT"/>
        </w:rPr>
        <w:t>Rokiškis</w:t>
      </w:r>
    </w:p>
    <w:p w14:paraId="46180F59" w14:textId="77777777" w:rsidR="008F4576" w:rsidRPr="00022127" w:rsidRDefault="008F4576" w:rsidP="00CA536C">
      <w:pPr>
        <w:ind w:right="197"/>
        <w:rPr>
          <w:sz w:val="24"/>
          <w:szCs w:val="24"/>
          <w:lang w:val="lt-LT"/>
        </w:rPr>
      </w:pPr>
    </w:p>
    <w:p w14:paraId="46180F5A" w14:textId="77777777" w:rsidR="00AC0F8F" w:rsidRPr="00022127" w:rsidRDefault="00AC0F8F" w:rsidP="00CA536C">
      <w:pPr>
        <w:ind w:right="197"/>
        <w:rPr>
          <w:sz w:val="24"/>
          <w:szCs w:val="24"/>
          <w:lang w:val="lt-LT"/>
        </w:rPr>
      </w:pPr>
    </w:p>
    <w:p w14:paraId="46180F5B" w14:textId="75112600" w:rsidR="008F4576" w:rsidRPr="00022127" w:rsidRDefault="008F4576" w:rsidP="003E1B5F">
      <w:pPr>
        <w:jc w:val="both"/>
        <w:rPr>
          <w:sz w:val="24"/>
          <w:szCs w:val="24"/>
          <w:lang w:val="lt-LT"/>
        </w:rPr>
      </w:pPr>
      <w:r w:rsidRPr="00022127">
        <w:rPr>
          <w:sz w:val="24"/>
          <w:szCs w:val="24"/>
          <w:lang w:val="lt-LT"/>
        </w:rPr>
        <w:tab/>
        <w:t xml:space="preserve">Vadovaudamasi Lietuvos Respublikos vietos savivaldos įstatymo </w:t>
      </w:r>
      <w:r w:rsidR="00D52E22" w:rsidRPr="00022127">
        <w:rPr>
          <w:sz w:val="24"/>
          <w:szCs w:val="24"/>
          <w:lang w:val="lt-LT"/>
        </w:rPr>
        <w:t xml:space="preserve">6 straipsnio 32 punktu, </w:t>
      </w:r>
      <w:r w:rsidRPr="00022127">
        <w:rPr>
          <w:sz w:val="24"/>
          <w:szCs w:val="24"/>
          <w:lang w:val="lt-LT"/>
        </w:rPr>
        <w:t xml:space="preserve">16 straipsnio 4 dalimi, Lietuvos Respublikos </w:t>
      </w:r>
      <w:r w:rsidR="004C7BF4" w:rsidRPr="00022127">
        <w:rPr>
          <w:sz w:val="24"/>
          <w:szCs w:val="24"/>
          <w:lang w:val="lt-LT"/>
        </w:rPr>
        <w:t>susisiekimo</w:t>
      </w:r>
      <w:r w:rsidR="00F96249" w:rsidRPr="00022127">
        <w:rPr>
          <w:sz w:val="24"/>
          <w:szCs w:val="24"/>
          <w:lang w:val="lt-LT"/>
        </w:rPr>
        <w:t xml:space="preserve"> ministro </w:t>
      </w:r>
      <w:r w:rsidRPr="00022127">
        <w:rPr>
          <w:sz w:val="24"/>
          <w:szCs w:val="24"/>
          <w:lang w:val="lt-LT"/>
        </w:rPr>
        <w:t xml:space="preserve"> 201</w:t>
      </w:r>
      <w:r w:rsidR="00F96249" w:rsidRPr="00022127">
        <w:rPr>
          <w:sz w:val="24"/>
          <w:szCs w:val="24"/>
          <w:lang w:val="lt-LT"/>
        </w:rPr>
        <w:t>6</w:t>
      </w:r>
      <w:r w:rsidRPr="00022127">
        <w:rPr>
          <w:sz w:val="24"/>
          <w:szCs w:val="24"/>
          <w:lang w:val="lt-LT"/>
        </w:rPr>
        <w:t xml:space="preserve"> m. </w:t>
      </w:r>
      <w:r w:rsidR="004C7BF4" w:rsidRPr="00022127">
        <w:rPr>
          <w:sz w:val="24"/>
          <w:szCs w:val="24"/>
          <w:lang w:val="lt-LT"/>
        </w:rPr>
        <w:t>balandžio 25</w:t>
      </w:r>
      <w:r w:rsidR="00F96249" w:rsidRPr="00022127">
        <w:rPr>
          <w:sz w:val="24"/>
          <w:szCs w:val="24"/>
          <w:lang w:val="lt-LT"/>
        </w:rPr>
        <w:t xml:space="preserve"> </w:t>
      </w:r>
      <w:r w:rsidRPr="00022127">
        <w:rPr>
          <w:sz w:val="24"/>
          <w:szCs w:val="24"/>
          <w:lang w:val="lt-LT"/>
        </w:rPr>
        <w:t xml:space="preserve">d. įsakymu Nr. </w:t>
      </w:r>
      <w:r w:rsidR="004C7BF4" w:rsidRPr="00022127">
        <w:rPr>
          <w:sz w:val="24"/>
          <w:szCs w:val="24"/>
          <w:lang w:val="lt-LT"/>
        </w:rPr>
        <w:t>3-140</w:t>
      </w:r>
      <w:r w:rsidRPr="00022127">
        <w:rPr>
          <w:sz w:val="24"/>
          <w:szCs w:val="24"/>
          <w:lang w:val="lt-LT"/>
        </w:rPr>
        <w:t xml:space="preserve"> „Dėl 2014–2020 metų Europos Sąjungos fondų investicijų veiksmų programos </w:t>
      </w:r>
      <w:r w:rsidR="004C7BF4" w:rsidRPr="00022127">
        <w:rPr>
          <w:sz w:val="24"/>
          <w:szCs w:val="24"/>
          <w:lang w:val="lt-LT"/>
        </w:rPr>
        <w:t>6</w:t>
      </w:r>
      <w:r w:rsidRPr="00022127">
        <w:rPr>
          <w:sz w:val="24"/>
          <w:szCs w:val="24"/>
          <w:lang w:val="lt-LT"/>
        </w:rPr>
        <w:t xml:space="preserve"> prioriteto „</w:t>
      </w:r>
      <w:r w:rsidR="004C7BF4" w:rsidRPr="00022127">
        <w:rPr>
          <w:sz w:val="24"/>
          <w:szCs w:val="24"/>
          <w:lang w:val="lt-LT"/>
        </w:rPr>
        <w:t xml:space="preserve">Darnaus transporto ir pagrindinių tinklų infrastruktūros plėtra“ 06.2.1-TID-R-511 priemonės „Vietinių kelių vystymas“ projektų finansavimo sąlygų aprašu, </w:t>
      </w:r>
      <w:r w:rsidR="006F6C86" w:rsidRPr="00022127">
        <w:rPr>
          <w:sz w:val="24"/>
          <w:szCs w:val="24"/>
          <w:lang w:val="lt-LT"/>
        </w:rPr>
        <w:t>Panevėžio regiono integruota teritorijų vystymo programa, patvirtinta</w:t>
      </w:r>
      <w:r w:rsidR="006F6C86" w:rsidRPr="00022127">
        <w:rPr>
          <w:color w:val="000000"/>
          <w:sz w:val="24"/>
          <w:szCs w:val="24"/>
          <w:lang w:val="lt-LT"/>
        </w:rPr>
        <w:t xml:space="preserve"> </w:t>
      </w:r>
      <w:r w:rsidR="00022127" w:rsidRPr="00022127">
        <w:rPr>
          <w:sz w:val="24"/>
          <w:szCs w:val="24"/>
          <w:lang w:val="lt-LT"/>
        </w:rPr>
        <w:t xml:space="preserve">Lietuvos Respublikos </w:t>
      </w:r>
      <w:r w:rsidR="006F6C86" w:rsidRPr="00022127">
        <w:rPr>
          <w:color w:val="000000"/>
          <w:sz w:val="24"/>
          <w:szCs w:val="24"/>
          <w:lang w:val="lt-LT"/>
        </w:rPr>
        <w:t xml:space="preserve">vidaus reikalų ministro 2015 m. rugsėjo 10 d. įsakymu Nr. 1V-714, </w:t>
      </w:r>
      <w:r w:rsidR="00B50E52" w:rsidRPr="00022127">
        <w:rPr>
          <w:sz w:val="24"/>
          <w:szCs w:val="24"/>
          <w:lang w:val="lt-LT"/>
        </w:rPr>
        <w:t xml:space="preserve">Panevėžio regiono plėtros tarybos 2019 m. spalio 29 d. sprendimu Nr. </w:t>
      </w:r>
      <w:hyperlink r:id="rId8" w:history="1">
        <w:r w:rsidR="00B50E52" w:rsidRPr="00022127">
          <w:rPr>
            <w:rStyle w:val="Hipersaitas"/>
            <w:color w:val="auto"/>
            <w:sz w:val="24"/>
            <w:szCs w:val="24"/>
            <w:u w:val="none"/>
            <w:lang w:val="lt-LT"/>
          </w:rPr>
          <w:t>51/4S-32</w:t>
        </w:r>
      </w:hyperlink>
      <w:r w:rsidR="00B50E52" w:rsidRPr="00022127">
        <w:rPr>
          <w:sz w:val="24"/>
          <w:szCs w:val="24"/>
          <w:lang w:val="lt-LT"/>
        </w:rPr>
        <w:t xml:space="preserve"> patvirtintu priemonės Nr. 06.2.1-TID-R-511 „Vietinių kelių vystymas“ iš ES struktūrinių fondų lėšų siūlomų bendrai finansuoti Panevėžio regiono projektų sąrašu Nr. 06.2.1-TID-R-511-51, </w:t>
      </w:r>
      <w:r w:rsidRPr="00022127">
        <w:rPr>
          <w:sz w:val="24"/>
          <w:szCs w:val="24"/>
          <w:lang w:val="lt-LT"/>
        </w:rPr>
        <w:t>įgyvendindama Rokiškio rajono strateginį plėtros planą iki 2022 metų ir siekdama teikti paraiškas Europos Sąjungos struktūrinių fondų finansinei paramai gauti, Rokiškio rajono savivaldybės taryba</w:t>
      </w:r>
      <w:r w:rsidR="00D461D4" w:rsidRPr="00022127">
        <w:rPr>
          <w:sz w:val="24"/>
          <w:szCs w:val="24"/>
          <w:lang w:val="lt-LT"/>
        </w:rPr>
        <w:t xml:space="preserve"> </w:t>
      </w:r>
      <w:r w:rsidRPr="00022127">
        <w:rPr>
          <w:sz w:val="24"/>
          <w:szCs w:val="24"/>
          <w:lang w:val="lt-LT"/>
        </w:rPr>
        <w:t>n u s p r e n d ž i a:</w:t>
      </w:r>
    </w:p>
    <w:p w14:paraId="46180F5C" w14:textId="77777777" w:rsidR="00133204" w:rsidRPr="00022127" w:rsidRDefault="008F4576" w:rsidP="00133204">
      <w:pPr>
        <w:tabs>
          <w:tab w:val="left" w:pos="9360"/>
        </w:tabs>
        <w:ind w:firstLine="720"/>
        <w:jc w:val="both"/>
        <w:rPr>
          <w:sz w:val="24"/>
          <w:szCs w:val="24"/>
          <w:lang w:val="lt-LT"/>
        </w:rPr>
      </w:pPr>
      <w:r w:rsidRPr="00022127">
        <w:rPr>
          <w:sz w:val="24"/>
          <w:szCs w:val="24"/>
          <w:lang w:val="lt-LT"/>
        </w:rPr>
        <w:t xml:space="preserve">1. Pritarti </w:t>
      </w:r>
      <w:r w:rsidR="00133204" w:rsidRPr="00022127">
        <w:rPr>
          <w:sz w:val="24"/>
          <w:szCs w:val="24"/>
          <w:lang w:val="lt-LT"/>
        </w:rPr>
        <w:t xml:space="preserve">teikti </w:t>
      </w:r>
      <w:r w:rsidRPr="00022127">
        <w:rPr>
          <w:sz w:val="24"/>
          <w:szCs w:val="24"/>
          <w:lang w:val="lt-LT"/>
        </w:rPr>
        <w:t xml:space="preserve">Rokiškio rajono savivaldybės administracijos </w:t>
      </w:r>
      <w:r w:rsidR="00E8316D" w:rsidRPr="00022127">
        <w:rPr>
          <w:sz w:val="24"/>
          <w:szCs w:val="24"/>
          <w:lang w:val="lt-LT"/>
        </w:rPr>
        <w:t xml:space="preserve">projekto </w:t>
      </w:r>
      <w:r w:rsidR="00F055E5" w:rsidRPr="00022127">
        <w:rPr>
          <w:sz w:val="24"/>
          <w:szCs w:val="24"/>
          <w:lang w:val="lt-LT"/>
        </w:rPr>
        <w:t>„</w:t>
      </w:r>
      <w:r w:rsidR="00D270D5" w:rsidRPr="00022127">
        <w:rPr>
          <w:sz w:val="24"/>
          <w:szCs w:val="24"/>
          <w:lang w:val="lt-LT"/>
        </w:rPr>
        <w:t>Rokiškio miesto Aušros gatvės (nuo sankirtos su J.</w:t>
      </w:r>
      <w:r w:rsidR="00B50E52" w:rsidRPr="00022127">
        <w:rPr>
          <w:sz w:val="24"/>
          <w:szCs w:val="24"/>
          <w:lang w:val="lt-LT"/>
        </w:rPr>
        <w:t xml:space="preserve"> </w:t>
      </w:r>
      <w:r w:rsidR="00D270D5" w:rsidRPr="00022127">
        <w:rPr>
          <w:sz w:val="24"/>
          <w:szCs w:val="24"/>
          <w:lang w:val="lt-LT"/>
        </w:rPr>
        <w:t>Gruodžio g. iki sankirtos su Kauno g.) rekonstravimas</w:t>
      </w:r>
      <w:r w:rsidR="00F055E5" w:rsidRPr="00022127">
        <w:rPr>
          <w:sz w:val="24"/>
          <w:szCs w:val="24"/>
          <w:lang w:val="lt-LT"/>
        </w:rPr>
        <w:t>“</w:t>
      </w:r>
      <w:r w:rsidRPr="00022127">
        <w:rPr>
          <w:sz w:val="24"/>
          <w:szCs w:val="24"/>
          <w:lang w:val="lt-LT"/>
        </w:rPr>
        <w:t xml:space="preserve"> </w:t>
      </w:r>
      <w:r w:rsidR="00133204" w:rsidRPr="00022127">
        <w:rPr>
          <w:sz w:val="24"/>
          <w:szCs w:val="24"/>
          <w:lang w:val="lt-LT"/>
        </w:rPr>
        <w:t xml:space="preserve">paraišką </w:t>
      </w:r>
      <w:r w:rsidRPr="00022127">
        <w:rPr>
          <w:sz w:val="24"/>
          <w:szCs w:val="24"/>
          <w:lang w:val="lt-LT"/>
        </w:rPr>
        <w:t xml:space="preserve">2014–2020 metų Europos Sąjungos fondų investicijų veiksmų programos </w:t>
      </w:r>
      <w:r w:rsidR="000E4559" w:rsidRPr="00022127">
        <w:rPr>
          <w:sz w:val="24"/>
          <w:szCs w:val="24"/>
          <w:lang w:val="lt-LT"/>
        </w:rPr>
        <w:t>6</w:t>
      </w:r>
      <w:r w:rsidR="00F055E5" w:rsidRPr="00022127">
        <w:rPr>
          <w:sz w:val="24"/>
          <w:szCs w:val="24"/>
          <w:lang w:val="lt-LT"/>
        </w:rPr>
        <w:t xml:space="preserve"> prioriteto</w:t>
      </w:r>
      <w:r w:rsidR="000E4559" w:rsidRPr="00022127">
        <w:rPr>
          <w:sz w:val="24"/>
          <w:szCs w:val="24"/>
          <w:lang w:val="lt-LT"/>
        </w:rPr>
        <w:t xml:space="preserve"> „Darnaus transporto ir pagrindinių tinklų infrastruktūros plėtra“ 06.2.1-TID-R-511 priemonės „Vietinių kelių vystymas“ </w:t>
      </w:r>
      <w:r w:rsidRPr="00022127">
        <w:rPr>
          <w:sz w:val="24"/>
          <w:szCs w:val="24"/>
          <w:lang w:val="lt-LT"/>
        </w:rPr>
        <w:t>paramai gauti ir</w:t>
      </w:r>
      <w:r w:rsidR="00133204" w:rsidRPr="00022127">
        <w:rPr>
          <w:sz w:val="24"/>
          <w:szCs w:val="24"/>
          <w:lang w:val="lt-LT"/>
        </w:rPr>
        <w:t xml:space="preserve"> projektui įgyvendinti.</w:t>
      </w:r>
    </w:p>
    <w:p w14:paraId="46180F5D" w14:textId="5E2604AB" w:rsidR="008F4576" w:rsidRPr="00022127" w:rsidRDefault="008F4576" w:rsidP="00133204">
      <w:pPr>
        <w:tabs>
          <w:tab w:val="left" w:pos="9360"/>
        </w:tabs>
        <w:ind w:firstLine="720"/>
        <w:jc w:val="both"/>
        <w:rPr>
          <w:b/>
          <w:sz w:val="24"/>
          <w:szCs w:val="24"/>
          <w:lang w:val="lt-LT"/>
        </w:rPr>
      </w:pPr>
      <w:r w:rsidRPr="00022127">
        <w:rPr>
          <w:sz w:val="24"/>
          <w:szCs w:val="24"/>
          <w:lang w:val="lt-LT"/>
        </w:rPr>
        <w:t xml:space="preserve">2. Užtikrinti </w:t>
      </w:r>
      <w:r w:rsidR="000E4559" w:rsidRPr="00022127">
        <w:rPr>
          <w:sz w:val="24"/>
          <w:szCs w:val="24"/>
          <w:lang w:val="lt-LT"/>
        </w:rPr>
        <w:t xml:space="preserve">projekto </w:t>
      </w:r>
      <w:r w:rsidR="00B50E52" w:rsidRPr="00022127">
        <w:rPr>
          <w:sz w:val="24"/>
          <w:szCs w:val="24"/>
          <w:lang w:val="lt-LT"/>
        </w:rPr>
        <w:t xml:space="preserve">„Rokiškio miesto Aušros gatvės (nuo sankirtos su J. Gruodžio g. iki sankirtos su Kauno g.) rekonstravimas“ </w:t>
      </w:r>
      <w:r w:rsidRPr="00022127">
        <w:rPr>
          <w:sz w:val="24"/>
          <w:szCs w:val="24"/>
          <w:lang w:val="lt-LT"/>
        </w:rPr>
        <w:t>išlaidų dalinį sa</w:t>
      </w:r>
      <w:r w:rsidR="00B37308" w:rsidRPr="00022127">
        <w:rPr>
          <w:sz w:val="24"/>
          <w:szCs w:val="24"/>
          <w:lang w:val="lt-LT"/>
        </w:rPr>
        <w:t>vivaldybės finansavimą 201</w:t>
      </w:r>
      <w:r w:rsidR="00B50E52" w:rsidRPr="00022127">
        <w:rPr>
          <w:sz w:val="24"/>
          <w:szCs w:val="24"/>
          <w:lang w:val="lt-LT"/>
        </w:rPr>
        <w:t>9</w:t>
      </w:r>
      <w:r w:rsidR="00022127" w:rsidRPr="00022127">
        <w:rPr>
          <w:sz w:val="24"/>
          <w:szCs w:val="24"/>
          <w:lang w:val="lt-LT"/>
        </w:rPr>
        <w:t>–</w:t>
      </w:r>
      <w:r w:rsidR="00B50E52" w:rsidRPr="00022127">
        <w:rPr>
          <w:sz w:val="24"/>
          <w:szCs w:val="24"/>
          <w:lang w:val="lt-LT"/>
        </w:rPr>
        <w:t>2021</w:t>
      </w:r>
      <w:r w:rsidRPr="00022127">
        <w:rPr>
          <w:sz w:val="24"/>
          <w:szCs w:val="24"/>
          <w:lang w:val="lt-LT"/>
        </w:rPr>
        <w:t xml:space="preserve"> metais</w:t>
      </w:r>
      <w:r w:rsidR="002D4FE8" w:rsidRPr="00022127">
        <w:rPr>
          <w:sz w:val="24"/>
          <w:szCs w:val="24"/>
          <w:lang w:val="lt-LT"/>
        </w:rPr>
        <w:t xml:space="preserve"> savivaldybės biudžetuose</w:t>
      </w:r>
      <w:r w:rsidRPr="00022127">
        <w:rPr>
          <w:sz w:val="24"/>
          <w:szCs w:val="24"/>
          <w:lang w:val="lt-LT"/>
        </w:rPr>
        <w:t xml:space="preserve">– ne mažiau </w:t>
      </w:r>
      <w:r w:rsidR="002D4FE8" w:rsidRPr="00022127">
        <w:rPr>
          <w:sz w:val="24"/>
          <w:szCs w:val="24"/>
          <w:lang w:val="lt-LT"/>
        </w:rPr>
        <w:t xml:space="preserve">kaip </w:t>
      </w:r>
      <w:r w:rsidR="00F055E5" w:rsidRPr="00022127">
        <w:rPr>
          <w:sz w:val="24"/>
          <w:szCs w:val="24"/>
          <w:lang w:val="lt-LT"/>
        </w:rPr>
        <w:t>15</w:t>
      </w:r>
      <w:r w:rsidRPr="00022127">
        <w:rPr>
          <w:sz w:val="24"/>
          <w:szCs w:val="24"/>
          <w:lang w:val="lt-LT"/>
        </w:rPr>
        <w:t xml:space="preserve"> procentų tinkamų finansuoti projekto išlaidų, padengti visas netinkamas</w:t>
      </w:r>
      <w:r w:rsidR="00F055E5" w:rsidRPr="00022127">
        <w:rPr>
          <w:sz w:val="24"/>
          <w:szCs w:val="24"/>
          <w:lang w:val="lt-LT"/>
        </w:rPr>
        <w:t xml:space="preserve"> finansuoti</w:t>
      </w:r>
      <w:r w:rsidRPr="00022127">
        <w:rPr>
          <w:sz w:val="24"/>
          <w:szCs w:val="24"/>
          <w:lang w:val="lt-LT"/>
        </w:rPr>
        <w:t xml:space="preserve">, tačiau  projektui įgyvendinti reikalingas išlaidas bei tinkamų </w:t>
      </w:r>
      <w:r w:rsidR="00F055E5" w:rsidRPr="00022127">
        <w:rPr>
          <w:sz w:val="24"/>
          <w:szCs w:val="24"/>
          <w:lang w:val="lt-LT"/>
        </w:rPr>
        <w:t xml:space="preserve">finansuoti </w:t>
      </w:r>
      <w:r w:rsidRPr="00022127">
        <w:rPr>
          <w:sz w:val="24"/>
          <w:szCs w:val="24"/>
          <w:lang w:val="lt-LT"/>
        </w:rPr>
        <w:t xml:space="preserve">išlaidų dalį, kurių nepadengia projekto finansavimas.  </w:t>
      </w:r>
    </w:p>
    <w:p w14:paraId="46180F5E" w14:textId="77777777" w:rsidR="008F4576" w:rsidRPr="00022127" w:rsidRDefault="008F4576" w:rsidP="003E1B5F">
      <w:pPr>
        <w:tabs>
          <w:tab w:val="left" w:pos="9360"/>
        </w:tabs>
        <w:ind w:firstLine="720"/>
        <w:jc w:val="both"/>
        <w:rPr>
          <w:sz w:val="24"/>
          <w:szCs w:val="24"/>
          <w:lang w:val="lt-LT"/>
        </w:rPr>
      </w:pPr>
      <w:r w:rsidRPr="00022127">
        <w:rPr>
          <w:sz w:val="24"/>
          <w:szCs w:val="24"/>
          <w:lang w:val="lt-LT"/>
        </w:rPr>
        <w:t>3. Užtikrinti</w:t>
      </w:r>
      <w:r w:rsidR="00B37308" w:rsidRPr="00022127">
        <w:rPr>
          <w:sz w:val="24"/>
          <w:szCs w:val="24"/>
          <w:lang w:val="lt-LT"/>
        </w:rPr>
        <w:t xml:space="preserve"> projekto „</w:t>
      </w:r>
      <w:r w:rsidR="002D4FE8" w:rsidRPr="00022127">
        <w:rPr>
          <w:sz w:val="24"/>
          <w:szCs w:val="24"/>
          <w:lang w:val="lt-LT"/>
        </w:rPr>
        <w:t>Rokiškio miesto Aušros gatvės (nuo sankirtos su J. Gruodžio g. iki sankirtos su Kauno g.) rekonstravimas“</w:t>
      </w:r>
      <w:r w:rsidRPr="00022127">
        <w:rPr>
          <w:sz w:val="24"/>
          <w:szCs w:val="24"/>
          <w:lang w:val="lt-LT"/>
        </w:rPr>
        <w:t xml:space="preserve"> </w:t>
      </w:r>
      <w:r w:rsidR="002D4FE8" w:rsidRPr="00022127">
        <w:rPr>
          <w:sz w:val="24"/>
          <w:szCs w:val="24"/>
          <w:lang w:val="lt-LT"/>
        </w:rPr>
        <w:t xml:space="preserve">finansinį ir veiklos tęstinumą nuosavomis lėšomis ne mažiau kaip 5 metus po projekto </w:t>
      </w:r>
      <w:r w:rsidRPr="00022127">
        <w:rPr>
          <w:sz w:val="24"/>
          <w:szCs w:val="24"/>
          <w:lang w:val="lt-LT"/>
        </w:rPr>
        <w:t xml:space="preserve">įgyvendinimo pabaigos. </w:t>
      </w:r>
    </w:p>
    <w:p w14:paraId="46180F5F" w14:textId="77777777" w:rsidR="008F4576" w:rsidRPr="00022127" w:rsidRDefault="008F4576" w:rsidP="003E1B5F">
      <w:pPr>
        <w:pStyle w:val="Pagrindinistekstas2"/>
        <w:ind w:firstLine="720"/>
        <w:jc w:val="both"/>
        <w:rPr>
          <w:b w:val="0"/>
          <w:szCs w:val="24"/>
        </w:rPr>
      </w:pPr>
      <w:r w:rsidRPr="00022127">
        <w:rPr>
          <w:b w:val="0"/>
          <w:szCs w:val="24"/>
        </w:rPr>
        <w:t xml:space="preserve">4. Leisti Rokiškio rajono savivaldybės administracijai organizuoti projekto </w:t>
      </w:r>
      <w:r w:rsidR="002D4FE8" w:rsidRPr="00022127">
        <w:rPr>
          <w:b w:val="0"/>
          <w:szCs w:val="24"/>
        </w:rPr>
        <w:t xml:space="preserve">„Rokiškio miesto Aušros gatvės (nuo sankirtos su J. Gruodžio g. iki sankirtos su Kauno g.) rekonstravimas“ </w:t>
      </w:r>
      <w:r w:rsidR="00B37308" w:rsidRPr="00022127">
        <w:rPr>
          <w:b w:val="0"/>
          <w:szCs w:val="24"/>
        </w:rPr>
        <w:t xml:space="preserve"> </w:t>
      </w:r>
      <w:r w:rsidRPr="00022127">
        <w:rPr>
          <w:b w:val="0"/>
          <w:szCs w:val="24"/>
        </w:rPr>
        <w:t xml:space="preserve">paraiškos ir kitos dokumentacijos parengimą. </w:t>
      </w:r>
    </w:p>
    <w:p w14:paraId="46180F60" w14:textId="77777777" w:rsidR="002D4FE8" w:rsidRPr="00022127" w:rsidRDefault="002D4FE8" w:rsidP="002D4FE8">
      <w:pPr>
        <w:ind w:firstLine="720"/>
        <w:jc w:val="both"/>
        <w:rPr>
          <w:spacing w:val="60"/>
          <w:sz w:val="24"/>
          <w:szCs w:val="24"/>
          <w:lang w:val="lt-LT"/>
        </w:rPr>
      </w:pPr>
      <w:r w:rsidRPr="00022127">
        <w:rPr>
          <w:sz w:val="24"/>
          <w:szCs w:val="24"/>
          <w:lang w:val="lt-LT"/>
        </w:rPr>
        <w:t>Šis 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46180F61" w14:textId="77777777" w:rsidR="002D4FE8" w:rsidRPr="00022127" w:rsidRDefault="002D4FE8" w:rsidP="002D4FE8">
      <w:pPr>
        <w:jc w:val="both"/>
        <w:rPr>
          <w:sz w:val="24"/>
          <w:szCs w:val="24"/>
          <w:lang w:val="lt-LT" w:eastAsia="en-US"/>
        </w:rPr>
      </w:pPr>
    </w:p>
    <w:p w14:paraId="46180F62" w14:textId="77777777" w:rsidR="002D4FE8" w:rsidRPr="00022127" w:rsidRDefault="002D4FE8" w:rsidP="002D4FE8">
      <w:pPr>
        <w:jc w:val="both"/>
        <w:rPr>
          <w:sz w:val="24"/>
          <w:szCs w:val="24"/>
          <w:lang w:val="lt-LT" w:eastAsia="en-US"/>
        </w:rPr>
      </w:pPr>
    </w:p>
    <w:p w14:paraId="46180F63" w14:textId="77777777" w:rsidR="002D4FE8" w:rsidRPr="00022127" w:rsidRDefault="002D4FE8" w:rsidP="002D4FE8">
      <w:pPr>
        <w:jc w:val="both"/>
        <w:rPr>
          <w:sz w:val="24"/>
          <w:szCs w:val="24"/>
          <w:lang w:val="lt-LT" w:eastAsia="en-US"/>
        </w:rPr>
      </w:pPr>
      <w:r w:rsidRPr="00022127">
        <w:rPr>
          <w:sz w:val="24"/>
          <w:szCs w:val="24"/>
          <w:lang w:val="lt-LT" w:eastAsia="en-US"/>
        </w:rPr>
        <w:t>Savivaldybės meras</w:t>
      </w:r>
      <w:r w:rsidRPr="00022127">
        <w:rPr>
          <w:sz w:val="24"/>
          <w:szCs w:val="24"/>
          <w:lang w:val="lt-LT" w:eastAsia="en-US"/>
        </w:rPr>
        <w:tab/>
      </w:r>
      <w:r w:rsidRPr="00022127">
        <w:rPr>
          <w:sz w:val="24"/>
          <w:szCs w:val="24"/>
          <w:lang w:val="lt-LT" w:eastAsia="en-US"/>
        </w:rPr>
        <w:tab/>
      </w:r>
      <w:r w:rsidRPr="00022127">
        <w:rPr>
          <w:sz w:val="24"/>
          <w:szCs w:val="24"/>
          <w:lang w:val="lt-LT" w:eastAsia="en-US"/>
        </w:rPr>
        <w:tab/>
      </w:r>
      <w:r w:rsidRPr="00022127">
        <w:rPr>
          <w:sz w:val="24"/>
          <w:szCs w:val="24"/>
          <w:lang w:val="lt-LT" w:eastAsia="en-US"/>
        </w:rPr>
        <w:tab/>
      </w:r>
      <w:r w:rsidRPr="00022127">
        <w:rPr>
          <w:sz w:val="24"/>
          <w:szCs w:val="24"/>
          <w:lang w:val="lt-LT" w:eastAsia="en-US"/>
        </w:rPr>
        <w:tab/>
      </w:r>
      <w:r w:rsidRPr="00022127">
        <w:rPr>
          <w:sz w:val="24"/>
          <w:szCs w:val="24"/>
          <w:lang w:val="lt-LT" w:eastAsia="en-US"/>
        </w:rPr>
        <w:tab/>
      </w:r>
      <w:r w:rsidRPr="00022127">
        <w:rPr>
          <w:sz w:val="24"/>
          <w:szCs w:val="24"/>
          <w:lang w:val="lt-LT" w:eastAsia="en-US"/>
        </w:rPr>
        <w:tab/>
      </w:r>
      <w:r w:rsidRPr="00022127">
        <w:rPr>
          <w:sz w:val="24"/>
          <w:szCs w:val="24"/>
          <w:lang w:val="lt-LT" w:eastAsia="en-US"/>
        </w:rPr>
        <w:tab/>
        <w:t>Ramūnas Godeliauskas</w:t>
      </w:r>
    </w:p>
    <w:p w14:paraId="46180F64" w14:textId="77777777" w:rsidR="008F4576" w:rsidRPr="00022127" w:rsidRDefault="008F4576" w:rsidP="00715DED">
      <w:pPr>
        <w:jc w:val="both"/>
        <w:rPr>
          <w:sz w:val="24"/>
          <w:szCs w:val="24"/>
          <w:lang w:val="lt-LT"/>
        </w:rPr>
      </w:pPr>
    </w:p>
    <w:p w14:paraId="46180F65" w14:textId="77777777" w:rsidR="008F4576" w:rsidRPr="00022127" w:rsidRDefault="008F4576" w:rsidP="00715DED">
      <w:pPr>
        <w:jc w:val="both"/>
        <w:rPr>
          <w:sz w:val="24"/>
          <w:szCs w:val="24"/>
          <w:lang w:val="lt-LT"/>
        </w:rPr>
      </w:pPr>
    </w:p>
    <w:p w14:paraId="46180F66" w14:textId="77777777" w:rsidR="00F055E5" w:rsidRPr="00022127" w:rsidRDefault="00F055E5" w:rsidP="00715DED">
      <w:pPr>
        <w:jc w:val="both"/>
        <w:rPr>
          <w:sz w:val="24"/>
          <w:szCs w:val="24"/>
          <w:lang w:val="lt-LT"/>
        </w:rPr>
      </w:pPr>
    </w:p>
    <w:p w14:paraId="46180F6B" w14:textId="77777777" w:rsidR="00F055E5" w:rsidRPr="00022127" w:rsidRDefault="00F055E5" w:rsidP="00715DED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46180F6C" w14:textId="77777777" w:rsidR="008F4576" w:rsidRPr="00022127" w:rsidRDefault="002D4FE8" w:rsidP="00715DED">
      <w:pPr>
        <w:jc w:val="both"/>
        <w:rPr>
          <w:sz w:val="24"/>
          <w:szCs w:val="24"/>
          <w:lang w:val="lt-LT"/>
        </w:rPr>
      </w:pPr>
      <w:r w:rsidRPr="00022127">
        <w:rPr>
          <w:sz w:val="24"/>
          <w:szCs w:val="24"/>
          <w:lang w:val="lt-LT"/>
        </w:rPr>
        <w:t>Jurgita Blaževičiūtė</w:t>
      </w:r>
    </w:p>
    <w:p w14:paraId="46180F6D" w14:textId="77777777" w:rsidR="008F4576" w:rsidRPr="00022127" w:rsidRDefault="008F4576" w:rsidP="00A72B93">
      <w:pPr>
        <w:tabs>
          <w:tab w:val="left" w:pos="1180"/>
        </w:tabs>
        <w:jc w:val="center"/>
        <w:rPr>
          <w:b/>
          <w:sz w:val="24"/>
          <w:szCs w:val="24"/>
          <w:lang w:val="lt-LT"/>
        </w:rPr>
      </w:pPr>
      <w:r w:rsidRPr="00022127">
        <w:rPr>
          <w:b/>
          <w:bCs/>
          <w:sz w:val="24"/>
          <w:szCs w:val="24"/>
          <w:lang w:val="lt-LT"/>
        </w:rPr>
        <w:t>AIŠKINAMASIS RAŠTAS DĖL TEIKIAMO SPRENDIMO</w:t>
      </w:r>
      <w:r w:rsidR="0014082E" w:rsidRPr="00022127">
        <w:rPr>
          <w:b/>
          <w:bCs/>
          <w:sz w:val="24"/>
          <w:szCs w:val="24"/>
          <w:lang w:val="lt-LT"/>
        </w:rPr>
        <w:t xml:space="preserve"> </w:t>
      </w:r>
      <w:r w:rsidR="00B37308" w:rsidRPr="00022127">
        <w:rPr>
          <w:b/>
          <w:sz w:val="24"/>
          <w:szCs w:val="24"/>
          <w:lang w:val="lt-LT"/>
        </w:rPr>
        <w:t>„</w:t>
      </w:r>
      <w:r w:rsidR="002D4FE8" w:rsidRPr="00022127">
        <w:rPr>
          <w:b/>
          <w:sz w:val="24"/>
          <w:szCs w:val="24"/>
          <w:lang w:val="lt-LT"/>
        </w:rPr>
        <w:t>DĖL PRITARIMO TEIKTI PROJEKTO</w:t>
      </w:r>
      <w:r w:rsidR="0014082E" w:rsidRPr="00022127">
        <w:rPr>
          <w:b/>
          <w:sz w:val="24"/>
          <w:szCs w:val="24"/>
          <w:lang w:val="lt-LT"/>
        </w:rPr>
        <w:t>„</w:t>
      </w:r>
      <w:r w:rsidR="002D4FE8" w:rsidRPr="00022127">
        <w:rPr>
          <w:b/>
          <w:sz w:val="24"/>
          <w:szCs w:val="24"/>
          <w:lang w:val="lt-LT"/>
        </w:rPr>
        <w:t xml:space="preserve"> </w:t>
      </w:r>
      <w:r w:rsidR="0014082E" w:rsidRPr="00022127">
        <w:rPr>
          <w:b/>
          <w:sz w:val="24"/>
          <w:szCs w:val="24"/>
          <w:lang w:val="lt-LT"/>
        </w:rPr>
        <w:t xml:space="preserve">PARAIŠKĄ IR DALINIO JO FINANSAVIMO“ </w:t>
      </w:r>
      <w:r w:rsidRPr="00022127">
        <w:rPr>
          <w:b/>
          <w:bCs/>
          <w:sz w:val="24"/>
          <w:szCs w:val="24"/>
          <w:lang w:val="lt-LT"/>
        </w:rPr>
        <w:t>PROJEKTO</w:t>
      </w:r>
    </w:p>
    <w:p w14:paraId="46180F6E" w14:textId="77777777" w:rsidR="008F4576" w:rsidRPr="00022127" w:rsidRDefault="008F4576" w:rsidP="00FC07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lt-LT"/>
        </w:rPr>
      </w:pPr>
    </w:p>
    <w:p w14:paraId="46180F6F" w14:textId="77777777" w:rsidR="008F4576" w:rsidRPr="00022127" w:rsidRDefault="008F4576" w:rsidP="00FC07C8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 w:rsidRPr="00022127">
        <w:rPr>
          <w:sz w:val="24"/>
          <w:szCs w:val="24"/>
          <w:lang w:val="lt-LT"/>
        </w:rPr>
        <w:t>201</w:t>
      </w:r>
      <w:r w:rsidR="002D4FE8" w:rsidRPr="00022127">
        <w:rPr>
          <w:sz w:val="24"/>
          <w:szCs w:val="24"/>
          <w:lang w:val="lt-LT"/>
        </w:rPr>
        <w:t>9-11</w:t>
      </w:r>
      <w:r w:rsidRPr="00022127">
        <w:rPr>
          <w:sz w:val="24"/>
          <w:szCs w:val="24"/>
          <w:lang w:val="lt-LT"/>
        </w:rPr>
        <w:t>-08</w:t>
      </w:r>
    </w:p>
    <w:p w14:paraId="46180F70" w14:textId="77777777" w:rsidR="008F4576" w:rsidRPr="00022127" w:rsidRDefault="008F4576" w:rsidP="00FC07C8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 w:rsidRPr="00022127">
        <w:rPr>
          <w:sz w:val="24"/>
          <w:szCs w:val="24"/>
          <w:lang w:val="lt-LT"/>
        </w:rPr>
        <w:t>Rokiškis</w:t>
      </w:r>
    </w:p>
    <w:p w14:paraId="46180F71" w14:textId="77777777" w:rsidR="008F4576" w:rsidRPr="00022127" w:rsidRDefault="008F4576" w:rsidP="00FC07C8">
      <w:pPr>
        <w:autoSpaceDE w:val="0"/>
        <w:autoSpaceDN w:val="0"/>
        <w:adjustRightInd w:val="0"/>
        <w:rPr>
          <w:b/>
          <w:bCs/>
          <w:sz w:val="24"/>
          <w:szCs w:val="24"/>
          <w:lang w:val="lt-LT"/>
        </w:rPr>
      </w:pPr>
    </w:p>
    <w:p w14:paraId="46180F72" w14:textId="77777777" w:rsidR="008F4576" w:rsidRPr="00022127" w:rsidRDefault="008F4576" w:rsidP="0014082E">
      <w:pPr>
        <w:ind w:firstLine="720"/>
        <w:jc w:val="both"/>
        <w:rPr>
          <w:b/>
          <w:sz w:val="24"/>
          <w:szCs w:val="24"/>
          <w:lang w:val="lt-LT"/>
        </w:rPr>
      </w:pPr>
      <w:r w:rsidRPr="00022127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46180F73" w14:textId="77777777" w:rsidR="008F4576" w:rsidRPr="00022127" w:rsidRDefault="008F4576" w:rsidP="0014082E">
      <w:pPr>
        <w:ind w:firstLine="720"/>
        <w:jc w:val="both"/>
        <w:rPr>
          <w:sz w:val="24"/>
          <w:szCs w:val="24"/>
          <w:lang w:val="lt-LT"/>
        </w:rPr>
      </w:pPr>
      <w:r w:rsidRPr="00022127">
        <w:rPr>
          <w:sz w:val="24"/>
          <w:szCs w:val="24"/>
          <w:lang w:val="lt-LT"/>
        </w:rPr>
        <w:t xml:space="preserve">Šiuo sprendimo projektu siūloma pritarti </w:t>
      </w:r>
      <w:r w:rsidR="00EA3C94" w:rsidRPr="00022127">
        <w:rPr>
          <w:sz w:val="24"/>
          <w:szCs w:val="24"/>
          <w:lang w:val="lt-LT"/>
        </w:rPr>
        <w:t xml:space="preserve">teikti </w:t>
      </w:r>
      <w:r w:rsidRPr="00022127">
        <w:rPr>
          <w:sz w:val="24"/>
          <w:szCs w:val="24"/>
          <w:lang w:val="lt-LT"/>
        </w:rPr>
        <w:t xml:space="preserve">Rokiškio rajono savivaldybės administracijos </w:t>
      </w:r>
      <w:r w:rsidR="00B37308" w:rsidRPr="00022127">
        <w:rPr>
          <w:sz w:val="24"/>
          <w:szCs w:val="24"/>
          <w:lang w:val="lt-LT"/>
        </w:rPr>
        <w:t xml:space="preserve">projekto </w:t>
      </w:r>
      <w:r w:rsidR="002D4FE8" w:rsidRPr="00022127">
        <w:rPr>
          <w:sz w:val="24"/>
          <w:szCs w:val="24"/>
          <w:lang w:val="lt-LT"/>
        </w:rPr>
        <w:t xml:space="preserve">„Rokiškio miesto Aušros gatvės (nuo sankirtos su J. Gruodžio g. iki sankirtos su Kauno g.) rekonstravimas“ </w:t>
      </w:r>
      <w:r w:rsidR="00EA3C94" w:rsidRPr="00022127">
        <w:rPr>
          <w:sz w:val="24"/>
          <w:szCs w:val="24"/>
          <w:lang w:val="lt-LT"/>
        </w:rPr>
        <w:t>paraišk</w:t>
      </w:r>
      <w:r w:rsidR="002D4FE8" w:rsidRPr="00022127">
        <w:rPr>
          <w:sz w:val="24"/>
          <w:szCs w:val="24"/>
          <w:lang w:val="lt-LT"/>
        </w:rPr>
        <w:t>os</w:t>
      </w:r>
      <w:r w:rsidR="00EA3C94" w:rsidRPr="00022127">
        <w:rPr>
          <w:sz w:val="24"/>
          <w:szCs w:val="24"/>
          <w:lang w:val="lt-LT"/>
        </w:rPr>
        <w:t xml:space="preserve"> ES paramai gauti</w:t>
      </w:r>
      <w:r w:rsidR="002D4FE8" w:rsidRPr="00022127">
        <w:rPr>
          <w:sz w:val="24"/>
          <w:szCs w:val="24"/>
          <w:lang w:val="lt-LT"/>
        </w:rPr>
        <w:t xml:space="preserve"> teikimui</w:t>
      </w:r>
      <w:r w:rsidR="00EA3C94" w:rsidRPr="00022127">
        <w:rPr>
          <w:sz w:val="24"/>
          <w:szCs w:val="24"/>
          <w:lang w:val="lt-LT"/>
        </w:rPr>
        <w:t>, projekt</w:t>
      </w:r>
      <w:r w:rsidR="002D4FE8" w:rsidRPr="00022127">
        <w:rPr>
          <w:sz w:val="24"/>
          <w:szCs w:val="24"/>
          <w:lang w:val="lt-LT"/>
        </w:rPr>
        <w:t>o</w:t>
      </w:r>
      <w:r w:rsidR="00EA3C94" w:rsidRPr="00022127">
        <w:rPr>
          <w:sz w:val="24"/>
          <w:szCs w:val="24"/>
          <w:lang w:val="lt-LT"/>
        </w:rPr>
        <w:t xml:space="preserve"> įgyvendin</w:t>
      </w:r>
      <w:r w:rsidR="002D4FE8" w:rsidRPr="00022127">
        <w:rPr>
          <w:sz w:val="24"/>
          <w:szCs w:val="24"/>
          <w:lang w:val="lt-LT"/>
        </w:rPr>
        <w:t xml:space="preserve">imui ir daliniam jo </w:t>
      </w:r>
      <w:r w:rsidR="00EA3C94" w:rsidRPr="00022127">
        <w:rPr>
          <w:sz w:val="24"/>
          <w:szCs w:val="24"/>
          <w:lang w:val="lt-LT"/>
        </w:rPr>
        <w:t xml:space="preserve"> finans</w:t>
      </w:r>
      <w:r w:rsidR="002D4FE8" w:rsidRPr="00022127">
        <w:rPr>
          <w:sz w:val="24"/>
          <w:szCs w:val="24"/>
          <w:lang w:val="lt-LT"/>
        </w:rPr>
        <w:t>avimui</w:t>
      </w:r>
      <w:r w:rsidR="00EA3C94" w:rsidRPr="00022127">
        <w:rPr>
          <w:sz w:val="24"/>
          <w:szCs w:val="24"/>
          <w:lang w:val="lt-LT"/>
        </w:rPr>
        <w:t xml:space="preserve">. </w:t>
      </w:r>
    </w:p>
    <w:p w14:paraId="46180F74" w14:textId="77777777" w:rsidR="008F4576" w:rsidRPr="00022127" w:rsidRDefault="008F4576" w:rsidP="0014082E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022127">
        <w:rPr>
          <w:b/>
          <w:bCs/>
          <w:sz w:val="24"/>
          <w:szCs w:val="24"/>
          <w:lang w:val="lt-LT"/>
        </w:rPr>
        <w:t>Šiuo metu esantis teisinis reglamentavimas.</w:t>
      </w:r>
    </w:p>
    <w:p w14:paraId="46180F75" w14:textId="7E28A267" w:rsidR="00B37308" w:rsidRPr="00022127" w:rsidRDefault="00B37308" w:rsidP="00EA3C94">
      <w:pPr>
        <w:ind w:firstLine="720"/>
        <w:jc w:val="both"/>
        <w:rPr>
          <w:sz w:val="24"/>
          <w:szCs w:val="24"/>
          <w:lang w:val="lt-LT"/>
        </w:rPr>
      </w:pPr>
      <w:r w:rsidRPr="00022127">
        <w:rPr>
          <w:sz w:val="24"/>
          <w:szCs w:val="24"/>
          <w:lang w:val="lt-LT"/>
        </w:rPr>
        <w:t>Lietuvos Respublikos susisiekimo ministro  2016 m. balandžio 25 d. įsakymas Nr. 3-140 „Dėl 2014–2020 metų Europos Sąjungos fondų investicijų veiksmų programos 6 prioriteto „Darnaus transporto ir pagrindinių tinklų infrastruktūros plėtra“ 06.2.1-TID-R-511 priemonės „Vietinių kelių vystymas“ projektų finansavimo sąlygų aprašo Nr. 1 patvirtinimo</w:t>
      </w:r>
      <w:r w:rsidR="002D4FE8" w:rsidRPr="00022127">
        <w:rPr>
          <w:sz w:val="24"/>
          <w:szCs w:val="24"/>
          <w:lang w:val="lt-LT"/>
        </w:rPr>
        <w:t xml:space="preserve">“, Panevėžio regiono plėtros tarybos 2019- m. spalio 29 d. sprendimu Nr. </w:t>
      </w:r>
      <w:hyperlink r:id="rId9" w:history="1">
        <w:r w:rsidR="002D4FE8" w:rsidRPr="00022127">
          <w:rPr>
            <w:rStyle w:val="Hipersaitas"/>
            <w:color w:val="auto"/>
            <w:sz w:val="24"/>
            <w:szCs w:val="24"/>
            <w:u w:val="none"/>
            <w:lang w:val="lt-LT"/>
          </w:rPr>
          <w:t>51/4S-32</w:t>
        </w:r>
      </w:hyperlink>
      <w:r w:rsidR="002D4FE8" w:rsidRPr="00022127">
        <w:rPr>
          <w:sz w:val="24"/>
          <w:szCs w:val="24"/>
          <w:lang w:val="lt-LT"/>
        </w:rPr>
        <w:t xml:space="preserve"> patvirtintas priemonės Nr. 06.2.1-TID-R-511 „Vietinių kelių vystymas“ iš ES struktūrinių fondų lėšų siūlomų bendrai finansuoti Panevėžio regiono projektų sąrašas Nr. 06.2.1-TID-R-511-51, </w:t>
      </w:r>
      <w:r w:rsidR="006F6C86" w:rsidRPr="00022127">
        <w:rPr>
          <w:sz w:val="24"/>
          <w:szCs w:val="24"/>
          <w:lang w:val="lt-LT"/>
        </w:rPr>
        <w:t>Panevėžio regiono integruotą teritorijų vystymo programa (patvirtinta</w:t>
      </w:r>
      <w:r w:rsidR="006F6C86" w:rsidRPr="00022127">
        <w:rPr>
          <w:color w:val="000000"/>
          <w:sz w:val="24"/>
          <w:szCs w:val="24"/>
          <w:lang w:val="lt-LT"/>
        </w:rPr>
        <w:t xml:space="preserve"> LR vidaus reikalų ministro 2015 m. rugsėjo 10 d. įsakymu Nr. 1V-714),</w:t>
      </w:r>
      <w:r w:rsidR="006F6C86" w:rsidRPr="00022127">
        <w:rPr>
          <w:sz w:val="24"/>
          <w:szCs w:val="24"/>
          <w:lang w:val="lt-LT"/>
        </w:rPr>
        <w:t xml:space="preserve"> </w:t>
      </w:r>
      <w:r w:rsidRPr="00022127">
        <w:rPr>
          <w:sz w:val="24"/>
          <w:szCs w:val="24"/>
          <w:lang w:val="lt-LT"/>
        </w:rPr>
        <w:t>Rokiškio rajono strateginis plėtros planas iki 2022 metų.</w:t>
      </w:r>
    </w:p>
    <w:p w14:paraId="46180F76" w14:textId="17CD7203" w:rsidR="00FA7AAE" w:rsidRPr="00022127" w:rsidRDefault="008F4576" w:rsidP="00A24FDE">
      <w:pPr>
        <w:pStyle w:val="Default"/>
        <w:ind w:firstLine="720"/>
        <w:contextualSpacing/>
        <w:jc w:val="both"/>
        <w:rPr>
          <w:rFonts w:eastAsia="Times New Roman"/>
          <w:color w:val="auto"/>
          <w:lang w:eastAsia="lt-LT"/>
        </w:rPr>
      </w:pPr>
      <w:r w:rsidRPr="00022127">
        <w:rPr>
          <w:b/>
          <w:bCs/>
        </w:rPr>
        <w:t>Sprendimo projekto esmė.</w:t>
      </w:r>
      <w:r w:rsidRPr="00022127">
        <w:rPr>
          <w:rStyle w:val="apple-style-span"/>
        </w:rPr>
        <w:t xml:space="preserve"> </w:t>
      </w:r>
      <w:r w:rsidR="00A24FDE" w:rsidRPr="00022127">
        <w:rPr>
          <w:rStyle w:val="apple-style-span"/>
        </w:rPr>
        <w:t xml:space="preserve">Įgyvendindama Panevėžio regiono integruotos teritorijų vystymo programos veiksmų planą, Rokiškio r. savivaldybės administracija planuoja teikti paraišką dėl programoje numatyto veiksmo </w:t>
      </w:r>
      <w:r w:rsidR="00A24FDE" w:rsidRPr="00022127">
        <w:t xml:space="preserve">„Rokiškio miesto Aušros gatvės (nuo sankirtos su J. Gruodžio g. iki sankirtos su Kauno g.) rekonstravimas“ įgyvendinimo, gaunant ES struktūrinių fondų paramą. </w:t>
      </w:r>
      <w:r w:rsidRPr="00022127">
        <w:rPr>
          <w:rStyle w:val="apple-style-span"/>
        </w:rPr>
        <w:t xml:space="preserve">Rokiškio r. savivaldybės administracija  yra gavusi </w:t>
      </w:r>
      <w:r w:rsidR="002D4FE8" w:rsidRPr="00022127">
        <w:rPr>
          <w:rStyle w:val="apple-style-span"/>
        </w:rPr>
        <w:t>Centrinės projektų valdymo agentūros 2019-11-06</w:t>
      </w:r>
      <w:r w:rsidR="00F055E5" w:rsidRPr="00022127">
        <w:t xml:space="preserve"> raštą </w:t>
      </w:r>
      <w:r w:rsidR="002D4FE8" w:rsidRPr="00022127">
        <w:t xml:space="preserve">„Dėl kvietimo teikti paraišką“, kuriuo kviečiama teikti projekto  </w:t>
      </w:r>
      <w:r w:rsidR="00CE06FC" w:rsidRPr="00022127">
        <w:t xml:space="preserve">„Rokiškio miesto Aušros gatvės (nuo sankirtos su J. Gruodžio g. iki sankirtos su Kauno g.) rekonstravimas“ paraišką ir gauti pagal </w:t>
      </w:r>
      <w:r w:rsidR="00B37308" w:rsidRPr="00022127">
        <w:t>priemonę Nr. 06.2.1-TID-R-511 „Vietinių kelių vystymas“</w:t>
      </w:r>
      <w:r w:rsidR="00CE06FC" w:rsidRPr="00022127">
        <w:t xml:space="preserve"> ES finansavimą projekto įgyvendinimui. </w:t>
      </w:r>
      <w:r w:rsidRPr="00022127">
        <w:t xml:space="preserve">Rokiškio rajono savivaldybės administracija planuoja pasinaudoti numatoma ES parama ir teikti projekto </w:t>
      </w:r>
      <w:r w:rsidR="00FA7AAE" w:rsidRPr="00022127">
        <w:t xml:space="preserve">„Rokiškio miesto Aušros gatvės (nuo sankirtos su J. Gruodžio g. iki sankirtos su Kauno g.) rekonstravimas“ </w:t>
      </w:r>
      <w:r w:rsidRPr="00022127">
        <w:t xml:space="preserve">paraišką ES paramai gauti. </w:t>
      </w:r>
      <w:r w:rsidR="00FA7AAE" w:rsidRPr="00022127">
        <w:rPr>
          <w:lang w:eastAsia="lt-LT"/>
        </w:rPr>
        <w:t>Poreikis rekonstruoti Rokiškio miesto Aušros gatvę (nuo sankirtos su J. Gruodžio g. iki sankirtos su Kauno g.) kyla dėl esamos kelių transporto infrastruktūros neatitikimo techniniams reikalavimams ir naudotojų poreikiams. E</w:t>
      </w:r>
      <w:r w:rsidR="00FA7AAE" w:rsidRPr="00022127">
        <w:rPr>
          <w:rFonts w:eastAsia="Times New Roman"/>
          <w:color w:val="auto"/>
          <w:lang w:eastAsia="lt-LT"/>
        </w:rPr>
        <w:t>sami gatvės techniniai parametrai netenkina techninių normatyvų nustatytų reikalavimų, dangos kokybiniai rodikliai yra prasti, gatvėje nėra infrastruktūros pėstiesiems</w:t>
      </w:r>
      <w:r w:rsidR="00022127" w:rsidRPr="00022127">
        <w:rPr>
          <w:rFonts w:eastAsia="Times New Roman"/>
          <w:color w:val="auto"/>
          <w:lang w:eastAsia="lt-LT"/>
        </w:rPr>
        <w:t xml:space="preserve"> </w:t>
      </w:r>
      <w:r w:rsidR="00FA7AAE" w:rsidRPr="00022127">
        <w:rPr>
          <w:rFonts w:eastAsia="Times New Roman"/>
          <w:color w:val="auto"/>
          <w:lang w:eastAsia="lt-LT"/>
        </w:rPr>
        <w:t>/</w:t>
      </w:r>
      <w:r w:rsidR="00022127" w:rsidRPr="00022127">
        <w:rPr>
          <w:rFonts w:eastAsia="Times New Roman"/>
          <w:color w:val="auto"/>
          <w:lang w:eastAsia="lt-LT"/>
        </w:rPr>
        <w:t xml:space="preserve"> </w:t>
      </w:r>
      <w:r w:rsidR="00FA7AAE" w:rsidRPr="00022127">
        <w:rPr>
          <w:rFonts w:eastAsia="Times New Roman"/>
          <w:color w:val="auto"/>
          <w:lang w:eastAsia="lt-LT"/>
        </w:rPr>
        <w:t xml:space="preserve">dviratininkams. Dėl šių problemų blogai teikiamos susisiekimo paslaugos, neužtikrinama eismo sauga, ribojamas darnus </w:t>
      </w:r>
      <w:proofErr w:type="spellStart"/>
      <w:r w:rsidR="00FA7AAE" w:rsidRPr="00022127">
        <w:rPr>
          <w:rFonts w:eastAsia="Times New Roman"/>
          <w:color w:val="auto"/>
          <w:lang w:eastAsia="lt-LT"/>
        </w:rPr>
        <w:t>judumas</w:t>
      </w:r>
      <w:proofErr w:type="spellEnd"/>
      <w:r w:rsidR="00FA7AAE" w:rsidRPr="00022127">
        <w:rPr>
          <w:rFonts w:eastAsia="Times New Roman"/>
          <w:color w:val="auto"/>
          <w:lang w:eastAsia="lt-LT"/>
        </w:rPr>
        <w:t xml:space="preserve">. </w:t>
      </w:r>
    </w:p>
    <w:p w14:paraId="46180F77" w14:textId="3813E034" w:rsidR="00FA7AAE" w:rsidRPr="00022127" w:rsidRDefault="00022127" w:rsidP="00022127">
      <w:pPr>
        <w:contextualSpacing/>
        <w:jc w:val="both"/>
        <w:rPr>
          <w:sz w:val="24"/>
          <w:szCs w:val="24"/>
          <w:lang w:val="lt-LT"/>
        </w:rPr>
      </w:pPr>
      <w:r w:rsidRPr="00022127">
        <w:rPr>
          <w:i/>
          <w:sz w:val="24"/>
          <w:szCs w:val="24"/>
          <w:lang w:val="lt-LT"/>
        </w:rPr>
        <w:tab/>
      </w:r>
      <w:r w:rsidR="00E8316D" w:rsidRPr="00022127">
        <w:rPr>
          <w:i/>
          <w:sz w:val="24"/>
          <w:szCs w:val="24"/>
          <w:lang w:val="lt-LT"/>
        </w:rPr>
        <w:t>Projekto tikslas</w:t>
      </w:r>
      <w:r w:rsidR="003238BA" w:rsidRPr="00022127">
        <w:rPr>
          <w:i/>
          <w:sz w:val="24"/>
          <w:szCs w:val="24"/>
          <w:lang w:val="lt-LT"/>
        </w:rPr>
        <w:t xml:space="preserve"> – </w:t>
      </w:r>
      <w:r w:rsidR="00FA7AAE" w:rsidRPr="00022127">
        <w:rPr>
          <w:sz w:val="24"/>
          <w:szCs w:val="24"/>
          <w:lang w:val="lt-LT"/>
        </w:rPr>
        <w:t>pagerinti susisiekimo sąlygas Rokiškio mieste. Projekto tikslui pasiekti numatomas šis uždavinys: „Plėtoti susisiekimą Rokiškio miesto gatvėmis, gerinant Aušros gatvės techninius parametrus“.</w:t>
      </w:r>
      <w:r w:rsidR="005B71C6" w:rsidRPr="00022127">
        <w:rPr>
          <w:i/>
          <w:sz w:val="24"/>
          <w:szCs w:val="24"/>
          <w:lang w:val="lt-LT"/>
        </w:rPr>
        <w:t xml:space="preserve"> </w:t>
      </w:r>
      <w:r w:rsidR="00FA7AAE" w:rsidRPr="00022127">
        <w:rPr>
          <w:sz w:val="24"/>
          <w:szCs w:val="24"/>
          <w:lang w:val="lt-LT"/>
        </w:rPr>
        <w:t xml:space="preserve">Projekto įgyvendinimo metu planuojama rekonstruoti Aušros gatvės Rokiškio mieste atkarpą nuo sankirtos su J. Gruodžio g. iki sankirtos su Kauno g.: rekonstruoto ruožo ilgis – 0,365 km; asfalto dangos plotis – 6,0 m; eismo juostų skaičius </w:t>
      </w:r>
      <w:r w:rsidRPr="00022127">
        <w:rPr>
          <w:sz w:val="24"/>
          <w:szCs w:val="24"/>
          <w:lang w:val="lt-LT"/>
        </w:rPr>
        <w:t xml:space="preserve">– </w:t>
      </w:r>
      <w:r w:rsidR="00FA7AAE" w:rsidRPr="00022127">
        <w:rPr>
          <w:sz w:val="24"/>
          <w:szCs w:val="24"/>
          <w:lang w:val="lt-LT"/>
        </w:rPr>
        <w:t>2; eismo juostos plotis – 3,0 m; Numatoma naujai įrengti asfalto dangą, šaligatvį, lietaus nuotekų tinklus, gatvės apšvietimą.</w:t>
      </w:r>
    </w:p>
    <w:p w14:paraId="46180F78" w14:textId="77777777" w:rsidR="008F69A9" w:rsidRPr="00022127" w:rsidRDefault="008F4576" w:rsidP="00022127">
      <w:pPr>
        <w:ind w:firstLine="720"/>
        <w:contextualSpacing/>
        <w:jc w:val="both"/>
        <w:rPr>
          <w:sz w:val="24"/>
          <w:szCs w:val="24"/>
        </w:rPr>
      </w:pPr>
      <w:r w:rsidRPr="00022127">
        <w:rPr>
          <w:sz w:val="24"/>
          <w:szCs w:val="24"/>
          <w:lang w:val="lt-LT"/>
        </w:rPr>
        <w:t xml:space="preserve">Planuojama projekto įgyvendinimo trukmė – </w:t>
      </w:r>
      <w:r w:rsidR="008F69A9" w:rsidRPr="00022127">
        <w:rPr>
          <w:sz w:val="24"/>
          <w:szCs w:val="24"/>
          <w:lang w:val="lt-LT"/>
        </w:rPr>
        <w:t>15 mėn. Preliminari p</w:t>
      </w:r>
      <w:proofErr w:type="spellStart"/>
      <w:r w:rsidR="008F69A9" w:rsidRPr="00022127">
        <w:rPr>
          <w:sz w:val="24"/>
          <w:szCs w:val="24"/>
        </w:rPr>
        <w:t>rojekto</w:t>
      </w:r>
      <w:proofErr w:type="spellEnd"/>
      <w:r w:rsidR="008F69A9" w:rsidRPr="00022127">
        <w:rPr>
          <w:sz w:val="24"/>
          <w:szCs w:val="24"/>
        </w:rPr>
        <w:t xml:space="preserve"> </w:t>
      </w:r>
      <w:proofErr w:type="spellStart"/>
      <w:r w:rsidR="008F69A9" w:rsidRPr="00022127">
        <w:rPr>
          <w:sz w:val="24"/>
          <w:szCs w:val="24"/>
        </w:rPr>
        <w:t>pradžios</w:t>
      </w:r>
      <w:proofErr w:type="spellEnd"/>
      <w:r w:rsidR="008F69A9" w:rsidRPr="00022127">
        <w:rPr>
          <w:sz w:val="24"/>
          <w:szCs w:val="24"/>
        </w:rPr>
        <w:t xml:space="preserve"> data – 2020 m. </w:t>
      </w:r>
      <w:proofErr w:type="spellStart"/>
      <w:proofErr w:type="gramStart"/>
      <w:r w:rsidR="008F69A9" w:rsidRPr="00022127">
        <w:rPr>
          <w:sz w:val="24"/>
          <w:szCs w:val="24"/>
        </w:rPr>
        <w:t>balandžio</w:t>
      </w:r>
      <w:proofErr w:type="spellEnd"/>
      <w:proofErr w:type="gramEnd"/>
      <w:r w:rsidR="008F69A9" w:rsidRPr="00022127">
        <w:rPr>
          <w:sz w:val="24"/>
          <w:szCs w:val="24"/>
        </w:rPr>
        <w:t xml:space="preserve"> 1 d. </w:t>
      </w:r>
    </w:p>
    <w:p w14:paraId="46180F79" w14:textId="77777777" w:rsidR="00E11A8F" w:rsidRPr="00022127" w:rsidRDefault="008F4576" w:rsidP="00A24FDE">
      <w:pPr>
        <w:ind w:firstLine="720"/>
        <w:contextualSpacing/>
        <w:rPr>
          <w:sz w:val="24"/>
          <w:szCs w:val="24"/>
          <w:lang w:val="lt-LT"/>
        </w:rPr>
      </w:pPr>
      <w:r w:rsidRPr="00022127">
        <w:rPr>
          <w:sz w:val="24"/>
          <w:szCs w:val="24"/>
          <w:lang w:val="lt-LT"/>
        </w:rPr>
        <w:lastRenderedPageBreak/>
        <w:t>Bendras projekto biudžetas</w:t>
      </w:r>
      <w:r w:rsidR="00A24FDE" w:rsidRPr="00022127">
        <w:rPr>
          <w:sz w:val="24"/>
          <w:szCs w:val="24"/>
          <w:lang w:val="lt-LT"/>
        </w:rPr>
        <w:t xml:space="preserve"> (atsižvelgiant į jau sudarytas projekto veikloms sutartis)</w:t>
      </w:r>
      <w:r w:rsidRPr="00022127">
        <w:rPr>
          <w:sz w:val="24"/>
          <w:szCs w:val="24"/>
          <w:lang w:val="lt-LT"/>
        </w:rPr>
        <w:t xml:space="preserve"> –</w:t>
      </w:r>
      <w:r w:rsidR="00AA647A" w:rsidRPr="00022127">
        <w:rPr>
          <w:rFonts w:eastAsia="Calibri"/>
          <w:color w:val="000000"/>
          <w:sz w:val="24"/>
          <w:szCs w:val="24"/>
          <w:lang w:val="lt-LT"/>
        </w:rPr>
        <w:t xml:space="preserve"> </w:t>
      </w:r>
      <w:r w:rsidR="000F398D" w:rsidRPr="00022127">
        <w:rPr>
          <w:rFonts w:eastAsia="Calibri"/>
          <w:color w:val="000000"/>
          <w:sz w:val="24"/>
          <w:szCs w:val="24"/>
          <w:lang w:val="lt-LT"/>
        </w:rPr>
        <w:t xml:space="preserve">464,14tūkst. </w:t>
      </w:r>
      <w:r w:rsidR="00AA647A" w:rsidRPr="00022127">
        <w:rPr>
          <w:rFonts w:eastAsia="Calibri"/>
          <w:color w:val="000000"/>
          <w:sz w:val="24"/>
          <w:szCs w:val="24"/>
          <w:lang w:val="lt-LT"/>
        </w:rPr>
        <w:t xml:space="preserve"> </w:t>
      </w:r>
      <w:r w:rsidRPr="00022127">
        <w:rPr>
          <w:color w:val="000000"/>
          <w:sz w:val="24"/>
          <w:szCs w:val="24"/>
          <w:lang w:val="lt-LT"/>
        </w:rPr>
        <w:t>Eur, iš jų ES lėšos –</w:t>
      </w:r>
      <w:r w:rsidR="000F398D" w:rsidRPr="00022127">
        <w:rPr>
          <w:color w:val="000000"/>
          <w:sz w:val="24"/>
          <w:szCs w:val="24"/>
          <w:lang w:val="lt-LT"/>
        </w:rPr>
        <w:t xml:space="preserve">347,4 tūkst. </w:t>
      </w:r>
      <w:r w:rsidRPr="00022127">
        <w:rPr>
          <w:color w:val="000000"/>
          <w:sz w:val="24"/>
          <w:szCs w:val="24"/>
          <w:lang w:val="lt-LT"/>
        </w:rPr>
        <w:t>Eur; savivaldybės biudžeto lėšos –</w:t>
      </w:r>
      <w:r w:rsidR="000F398D" w:rsidRPr="00022127">
        <w:rPr>
          <w:color w:val="000000"/>
          <w:sz w:val="24"/>
          <w:szCs w:val="24"/>
          <w:lang w:val="lt-LT"/>
        </w:rPr>
        <w:t xml:space="preserve">116,74 tūkst. </w:t>
      </w:r>
      <w:r w:rsidR="00E8316D" w:rsidRPr="00022127">
        <w:rPr>
          <w:color w:val="000000"/>
          <w:sz w:val="24"/>
          <w:szCs w:val="24"/>
          <w:lang w:val="lt-LT"/>
        </w:rPr>
        <w:t>Eur</w:t>
      </w:r>
      <w:r w:rsidR="000F398D" w:rsidRPr="00022127">
        <w:rPr>
          <w:color w:val="000000"/>
          <w:sz w:val="24"/>
          <w:szCs w:val="24"/>
          <w:lang w:val="lt-LT"/>
        </w:rPr>
        <w:t xml:space="preserve"> (iš jų apie 42,6 tūkst. Eur </w:t>
      </w:r>
      <w:r w:rsidR="00437FD2" w:rsidRPr="00022127">
        <w:rPr>
          <w:color w:val="000000"/>
          <w:sz w:val="24"/>
          <w:szCs w:val="24"/>
          <w:lang w:val="lt-LT"/>
        </w:rPr>
        <w:t>tikėtina bus</w:t>
      </w:r>
      <w:r w:rsidR="000F398D" w:rsidRPr="00022127">
        <w:rPr>
          <w:color w:val="000000"/>
          <w:sz w:val="24"/>
          <w:szCs w:val="24"/>
          <w:lang w:val="lt-LT"/>
        </w:rPr>
        <w:t xml:space="preserve"> finansuo</w:t>
      </w:r>
      <w:r w:rsidR="00437FD2" w:rsidRPr="00022127">
        <w:rPr>
          <w:color w:val="000000"/>
          <w:sz w:val="24"/>
          <w:szCs w:val="24"/>
          <w:lang w:val="lt-LT"/>
        </w:rPr>
        <w:t>jama</w:t>
      </w:r>
      <w:r w:rsidR="000F398D" w:rsidRPr="00022127">
        <w:rPr>
          <w:color w:val="000000"/>
          <w:sz w:val="24"/>
          <w:szCs w:val="24"/>
          <w:lang w:val="lt-LT"/>
        </w:rPr>
        <w:t xml:space="preserve"> Kelių plėtros, priežiūros programos lėšomis</w:t>
      </w:r>
      <w:r w:rsidR="00437FD2" w:rsidRPr="00022127">
        <w:rPr>
          <w:color w:val="000000"/>
          <w:sz w:val="24"/>
          <w:szCs w:val="24"/>
          <w:lang w:val="lt-LT"/>
        </w:rPr>
        <w:t>)</w:t>
      </w:r>
      <w:r w:rsidRPr="00022127">
        <w:rPr>
          <w:color w:val="000000"/>
          <w:sz w:val="24"/>
          <w:szCs w:val="24"/>
          <w:lang w:val="lt-LT"/>
        </w:rPr>
        <w:t>.</w:t>
      </w:r>
      <w:r w:rsidRPr="00022127">
        <w:rPr>
          <w:sz w:val="24"/>
          <w:szCs w:val="24"/>
          <w:lang w:val="lt-LT"/>
        </w:rPr>
        <w:t xml:space="preserve"> </w:t>
      </w:r>
    </w:p>
    <w:p w14:paraId="46180F7A" w14:textId="77777777" w:rsidR="008F4576" w:rsidRPr="00022127" w:rsidRDefault="008F4576" w:rsidP="00A24FDE">
      <w:pPr>
        <w:ind w:firstLine="720"/>
        <w:contextualSpacing/>
        <w:jc w:val="both"/>
        <w:rPr>
          <w:sz w:val="24"/>
          <w:szCs w:val="24"/>
          <w:lang w:val="lt-LT"/>
        </w:rPr>
      </w:pPr>
      <w:r w:rsidRPr="00022127">
        <w:rPr>
          <w:sz w:val="24"/>
          <w:szCs w:val="24"/>
          <w:lang w:val="lt-LT"/>
        </w:rPr>
        <w:t>Projektas skirtas ne finansin</w:t>
      </w:r>
      <w:r w:rsidR="003238BA" w:rsidRPr="00022127">
        <w:rPr>
          <w:sz w:val="24"/>
          <w:szCs w:val="24"/>
          <w:lang w:val="lt-LT"/>
        </w:rPr>
        <w:t>ei</w:t>
      </w:r>
      <w:r w:rsidRPr="00022127">
        <w:rPr>
          <w:sz w:val="24"/>
          <w:szCs w:val="24"/>
          <w:lang w:val="lt-LT"/>
        </w:rPr>
        <w:t>, bet socialin</w:t>
      </w:r>
      <w:r w:rsidR="003238BA" w:rsidRPr="00022127">
        <w:rPr>
          <w:sz w:val="24"/>
          <w:szCs w:val="24"/>
          <w:lang w:val="lt-LT"/>
        </w:rPr>
        <w:t>ei naudai generuoti</w:t>
      </w:r>
      <w:r w:rsidR="00145275" w:rsidRPr="00022127">
        <w:rPr>
          <w:sz w:val="24"/>
          <w:szCs w:val="24"/>
          <w:lang w:val="lt-LT"/>
        </w:rPr>
        <w:t>, gyvenam</w:t>
      </w:r>
      <w:r w:rsidR="003238BA" w:rsidRPr="00022127">
        <w:rPr>
          <w:sz w:val="24"/>
          <w:szCs w:val="24"/>
          <w:lang w:val="lt-LT"/>
        </w:rPr>
        <w:t xml:space="preserve">ajai vietai gerinti. </w:t>
      </w:r>
      <w:r w:rsidRPr="00022127">
        <w:rPr>
          <w:sz w:val="24"/>
          <w:szCs w:val="24"/>
          <w:lang w:val="lt-LT"/>
        </w:rPr>
        <w:t xml:space="preserve">Vadovaujantis priemonės projektų finansavimo sąlygų aprašu, teikiant paraišką ES paramai gauti, būtina pateikti savivaldybės tarybos sprendimą, pritariantį projekto įgyvendinimui ir daliniam jo finansavimui bei užtikrinantį projekto finansinį </w:t>
      </w:r>
      <w:r w:rsidR="00A24FDE" w:rsidRPr="00022127">
        <w:rPr>
          <w:sz w:val="24"/>
          <w:szCs w:val="24"/>
          <w:lang w:val="lt-LT"/>
        </w:rPr>
        <w:t xml:space="preserve">ir veiklos </w:t>
      </w:r>
      <w:r w:rsidRPr="00022127">
        <w:rPr>
          <w:sz w:val="24"/>
          <w:szCs w:val="24"/>
          <w:lang w:val="lt-LT"/>
        </w:rPr>
        <w:t>tęstinumą 5 m. po projekto pabaigos.</w:t>
      </w:r>
    </w:p>
    <w:p w14:paraId="46180F7B" w14:textId="77777777" w:rsidR="008F4576" w:rsidRPr="00022127" w:rsidRDefault="008F4576" w:rsidP="0014082E">
      <w:pPr>
        <w:ind w:firstLine="360"/>
        <w:jc w:val="both"/>
        <w:rPr>
          <w:b/>
          <w:sz w:val="24"/>
          <w:szCs w:val="24"/>
          <w:lang w:val="lt-LT"/>
        </w:rPr>
      </w:pPr>
      <w:r w:rsidRPr="00022127">
        <w:rPr>
          <w:b/>
          <w:sz w:val="24"/>
          <w:szCs w:val="24"/>
          <w:lang w:val="lt-LT"/>
        </w:rPr>
        <w:t>Galimos pasekmės, priėmus siūlomą tarybos sprendimo projektą:</w:t>
      </w:r>
    </w:p>
    <w:p w14:paraId="46180F7C" w14:textId="7D7FD26A" w:rsidR="003C35F2" w:rsidRPr="00022127" w:rsidRDefault="003C35F2" w:rsidP="00D13C90">
      <w:pPr>
        <w:ind w:firstLine="360"/>
        <w:jc w:val="both"/>
        <w:rPr>
          <w:sz w:val="24"/>
          <w:szCs w:val="24"/>
          <w:lang w:val="lt-LT"/>
        </w:rPr>
      </w:pPr>
      <w:r w:rsidRPr="00022127">
        <w:rPr>
          <w:b/>
          <w:sz w:val="24"/>
          <w:szCs w:val="24"/>
          <w:lang w:val="lt-LT" w:eastAsia="en-US"/>
        </w:rPr>
        <w:t>t</w:t>
      </w:r>
      <w:r w:rsidR="00D270D5" w:rsidRPr="00022127">
        <w:rPr>
          <w:b/>
          <w:sz w:val="24"/>
          <w:szCs w:val="24"/>
          <w:lang w:val="lt-LT" w:eastAsia="en-US"/>
        </w:rPr>
        <w:t>eigiamos, sprendimo nauda Rokiškio rajono gyventojams</w:t>
      </w:r>
      <w:r w:rsidR="008F4576" w:rsidRPr="00022127">
        <w:rPr>
          <w:sz w:val="24"/>
          <w:szCs w:val="24"/>
          <w:lang w:val="lt-LT"/>
        </w:rPr>
        <w:t xml:space="preserve"> </w:t>
      </w:r>
      <w:r w:rsidR="003238BA" w:rsidRPr="00022127">
        <w:rPr>
          <w:i/>
          <w:sz w:val="24"/>
          <w:szCs w:val="24"/>
          <w:lang w:val="lt-LT"/>
        </w:rPr>
        <w:t xml:space="preserve">– </w:t>
      </w:r>
      <w:r w:rsidR="008F4576" w:rsidRPr="00022127">
        <w:rPr>
          <w:sz w:val="24"/>
          <w:szCs w:val="24"/>
          <w:lang w:val="lt-LT"/>
        </w:rPr>
        <w:t>į</w:t>
      </w:r>
      <w:r w:rsidR="008F4576" w:rsidRPr="00022127">
        <w:rPr>
          <w:color w:val="000000"/>
          <w:sz w:val="24"/>
          <w:szCs w:val="24"/>
          <w:lang w:val="lt-LT"/>
        </w:rPr>
        <w:t xml:space="preserve">gyvendinus projektą </w:t>
      </w:r>
      <w:r w:rsidR="004036A2" w:rsidRPr="00022127">
        <w:rPr>
          <w:color w:val="000000"/>
          <w:sz w:val="24"/>
          <w:szCs w:val="24"/>
          <w:lang w:val="lt-LT"/>
        </w:rPr>
        <w:t xml:space="preserve">bus </w:t>
      </w:r>
      <w:r w:rsidR="00DF5EEE" w:rsidRPr="00022127">
        <w:rPr>
          <w:color w:val="000000"/>
          <w:sz w:val="24"/>
          <w:szCs w:val="24"/>
          <w:lang w:val="lt-LT"/>
        </w:rPr>
        <w:t xml:space="preserve">rekonstruota dalis </w:t>
      </w:r>
      <w:r w:rsidR="00A24FDE" w:rsidRPr="00022127">
        <w:rPr>
          <w:color w:val="000000"/>
          <w:sz w:val="24"/>
          <w:szCs w:val="24"/>
          <w:lang w:val="lt-LT"/>
        </w:rPr>
        <w:t>Aušros g.</w:t>
      </w:r>
      <w:r w:rsidR="00DF5EEE" w:rsidRPr="00022127">
        <w:rPr>
          <w:color w:val="000000"/>
          <w:sz w:val="24"/>
          <w:szCs w:val="24"/>
          <w:lang w:val="lt-LT"/>
        </w:rPr>
        <w:t xml:space="preserve"> (</w:t>
      </w:r>
      <w:r w:rsidR="00A24FDE" w:rsidRPr="00022127">
        <w:rPr>
          <w:color w:val="000000"/>
          <w:sz w:val="24"/>
          <w:szCs w:val="24"/>
          <w:lang w:val="lt-LT"/>
        </w:rPr>
        <w:t>nuo sankirtos su J. Gruodžio g. iki sankirtos su Kauno g.</w:t>
      </w:r>
      <w:r w:rsidR="00DF5EEE" w:rsidRPr="00022127">
        <w:rPr>
          <w:color w:val="000000"/>
          <w:sz w:val="24"/>
          <w:szCs w:val="24"/>
          <w:lang w:val="lt-LT"/>
        </w:rPr>
        <w:t xml:space="preserve">, </w:t>
      </w:r>
      <w:r w:rsidR="003238BA" w:rsidRPr="00022127">
        <w:rPr>
          <w:color w:val="000000"/>
          <w:sz w:val="24"/>
          <w:szCs w:val="24"/>
          <w:lang w:val="lt-LT"/>
        </w:rPr>
        <w:t xml:space="preserve">iš </w:t>
      </w:r>
      <w:r w:rsidR="00DF5EEE" w:rsidRPr="00022127">
        <w:rPr>
          <w:color w:val="000000"/>
          <w:sz w:val="24"/>
          <w:szCs w:val="24"/>
          <w:lang w:val="lt-LT"/>
        </w:rPr>
        <w:t>viso</w:t>
      </w:r>
      <w:r w:rsidR="00A24FDE" w:rsidRPr="00022127">
        <w:rPr>
          <w:color w:val="000000"/>
          <w:sz w:val="24"/>
          <w:szCs w:val="24"/>
          <w:lang w:val="lt-LT"/>
        </w:rPr>
        <w:t xml:space="preserve"> 0,365 km</w:t>
      </w:r>
      <w:r w:rsidR="00DF5EEE" w:rsidRPr="00022127">
        <w:rPr>
          <w:color w:val="000000"/>
          <w:sz w:val="24"/>
          <w:szCs w:val="24"/>
          <w:lang w:val="lt-LT"/>
        </w:rPr>
        <w:t>)</w:t>
      </w:r>
      <w:r w:rsidRPr="00022127">
        <w:rPr>
          <w:color w:val="000000"/>
          <w:sz w:val="24"/>
          <w:szCs w:val="24"/>
          <w:lang w:val="lt-LT"/>
        </w:rPr>
        <w:t xml:space="preserve">, kurios </w:t>
      </w:r>
      <w:r w:rsidRPr="00022127">
        <w:rPr>
          <w:sz w:val="24"/>
          <w:szCs w:val="24"/>
          <w:lang w:val="lt-LT"/>
        </w:rPr>
        <w:t xml:space="preserve">eismo dalyviai patirs naudą dėl: sumažėjusių transporto priemonių eksploatacijos kaštų, sutrumpėjusio kelionės laiko (20 proc. per metus), pagerėjusių važiavimo ir privažiavimo sąlygų, dėl saugesnių eismo sąlygų, padidėjusio </w:t>
      </w:r>
      <w:proofErr w:type="spellStart"/>
      <w:r w:rsidRPr="00022127">
        <w:rPr>
          <w:sz w:val="24"/>
          <w:szCs w:val="24"/>
          <w:lang w:val="lt-LT"/>
        </w:rPr>
        <w:t>judumo</w:t>
      </w:r>
      <w:proofErr w:type="spellEnd"/>
      <w:r w:rsidRPr="00022127">
        <w:rPr>
          <w:sz w:val="24"/>
          <w:szCs w:val="24"/>
          <w:lang w:val="lt-LT"/>
        </w:rPr>
        <w:t xml:space="preserve"> galimybių, pagerėjusio judėjimo komforto (įskaitant žmones su negalia ir senyvo amžiaus žmones)</w:t>
      </w:r>
      <w:r w:rsidR="00022127">
        <w:rPr>
          <w:sz w:val="24"/>
          <w:szCs w:val="24"/>
          <w:lang w:val="lt-LT"/>
        </w:rPr>
        <w:t>; t</w:t>
      </w:r>
      <w:r w:rsidRPr="00022127">
        <w:rPr>
          <w:sz w:val="24"/>
          <w:szCs w:val="24"/>
          <w:lang w:val="lt-LT"/>
        </w:rPr>
        <w:t>aip pat šio projekto įgyvendinimas padės sukurti saugesnę gatvės aplinką. Įgyvendinus projektą, pagerėtų miesto įvaizdis, kuris prisidės prie verslo sąlygų ir didesnių jo plėtros galimybių</w:t>
      </w:r>
      <w:r w:rsidR="00022127">
        <w:rPr>
          <w:sz w:val="24"/>
          <w:szCs w:val="24"/>
          <w:lang w:val="lt-LT"/>
        </w:rPr>
        <w:t>;</w:t>
      </w:r>
    </w:p>
    <w:p w14:paraId="46180F7D" w14:textId="77777777" w:rsidR="008F4576" w:rsidRPr="00022127" w:rsidRDefault="008F4576" w:rsidP="00D13C90">
      <w:pPr>
        <w:ind w:firstLine="360"/>
        <w:jc w:val="both"/>
        <w:rPr>
          <w:sz w:val="24"/>
          <w:szCs w:val="24"/>
          <w:lang w:val="lt-LT"/>
        </w:rPr>
      </w:pPr>
      <w:r w:rsidRPr="00022127">
        <w:rPr>
          <w:b/>
          <w:sz w:val="24"/>
          <w:szCs w:val="24"/>
          <w:lang w:val="lt-LT"/>
        </w:rPr>
        <w:t>neigiamos -</w:t>
      </w:r>
      <w:r w:rsidRPr="00022127">
        <w:rPr>
          <w:color w:val="FF0000"/>
          <w:sz w:val="24"/>
          <w:szCs w:val="24"/>
          <w:lang w:val="lt-LT"/>
        </w:rPr>
        <w:t xml:space="preserve">  </w:t>
      </w:r>
      <w:r w:rsidRPr="00022127">
        <w:rPr>
          <w:sz w:val="24"/>
          <w:szCs w:val="24"/>
          <w:lang w:val="lt-LT"/>
        </w:rPr>
        <w:t>nenumatomos.</w:t>
      </w:r>
    </w:p>
    <w:p w14:paraId="46180F7E" w14:textId="77777777" w:rsidR="008F4576" w:rsidRPr="00022127" w:rsidRDefault="008F4576" w:rsidP="0014082E">
      <w:pPr>
        <w:autoSpaceDE w:val="0"/>
        <w:autoSpaceDN w:val="0"/>
        <w:adjustRightInd w:val="0"/>
        <w:ind w:firstLine="360"/>
        <w:rPr>
          <w:sz w:val="24"/>
          <w:szCs w:val="24"/>
          <w:lang w:val="lt-LT"/>
        </w:rPr>
      </w:pPr>
      <w:r w:rsidRPr="00022127">
        <w:rPr>
          <w:b/>
          <w:bCs/>
          <w:sz w:val="24"/>
          <w:szCs w:val="24"/>
          <w:lang w:val="lt-LT"/>
        </w:rPr>
        <w:t>Finansavimo šaltiniai ir lėšų poreikis</w:t>
      </w:r>
      <w:r w:rsidRPr="00022127">
        <w:rPr>
          <w:sz w:val="24"/>
          <w:szCs w:val="24"/>
          <w:lang w:val="lt-LT"/>
        </w:rPr>
        <w:t>: sprendimui įgyvendinti bus panaudotos planuojamos rajonui lėšos iš ES struktūrinių fondų</w:t>
      </w:r>
      <w:r w:rsidR="00C72F4D" w:rsidRPr="00022127">
        <w:rPr>
          <w:sz w:val="24"/>
          <w:szCs w:val="24"/>
          <w:lang w:val="lt-LT"/>
        </w:rPr>
        <w:t>,</w:t>
      </w:r>
      <w:r w:rsidRPr="00022127">
        <w:rPr>
          <w:sz w:val="24"/>
          <w:szCs w:val="24"/>
          <w:lang w:val="lt-LT"/>
        </w:rPr>
        <w:t xml:space="preserve"> savivaldybės biudžeto 201</w:t>
      </w:r>
      <w:r w:rsidR="00C72F4D" w:rsidRPr="00022127">
        <w:rPr>
          <w:sz w:val="24"/>
          <w:szCs w:val="24"/>
          <w:lang w:val="lt-LT"/>
        </w:rPr>
        <w:t>9</w:t>
      </w:r>
      <w:r w:rsidRPr="00022127">
        <w:rPr>
          <w:sz w:val="24"/>
          <w:szCs w:val="24"/>
          <w:lang w:val="lt-LT"/>
        </w:rPr>
        <w:t>–</w:t>
      </w:r>
      <w:r w:rsidR="00C72F4D" w:rsidRPr="00022127">
        <w:rPr>
          <w:sz w:val="24"/>
          <w:szCs w:val="24"/>
          <w:lang w:val="lt-LT"/>
        </w:rPr>
        <w:t>2021</w:t>
      </w:r>
      <w:r w:rsidRPr="00022127">
        <w:rPr>
          <w:sz w:val="24"/>
          <w:szCs w:val="24"/>
          <w:lang w:val="lt-LT"/>
        </w:rPr>
        <w:t xml:space="preserve"> m. </w:t>
      </w:r>
      <w:r w:rsidR="00C72F4D" w:rsidRPr="00022127">
        <w:rPr>
          <w:sz w:val="24"/>
          <w:szCs w:val="24"/>
          <w:lang w:val="lt-LT"/>
        </w:rPr>
        <w:t>lėšos, Kelių plėtros, priežiūros programos lėšos.</w:t>
      </w:r>
    </w:p>
    <w:p w14:paraId="46180F7F" w14:textId="77777777" w:rsidR="008F4576" w:rsidRPr="00022127" w:rsidRDefault="008F4576" w:rsidP="0014082E">
      <w:pPr>
        <w:ind w:firstLine="360"/>
        <w:jc w:val="both"/>
        <w:rPr>
          <w:b/>
          <w:sz w:val="24"/>
          <w:szCs w:val="24"/>
          <w:lang w:val="lt-LT"/>
        </w:rPr>
      </w:pPr>
      <w:r w:rsidRPr="00022127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  <w:r w:rsidR="00D943FB" w:rsidRPr="00022127">
        <w:rPr>
          <w:b/>
          <w:bCs/>
          <w:color w:val="000000"/>
          <w:sz w:val="24"/>
          <w:szCs w:val="24"/>
          <w:lang w:val="lt-LT"/>
        </w:rPr>
        <w:t xml:space="preserve">. </w:t>
      </w:r>
      <w:r w:rsidRPr="00022127">
        <w:rPr>
          <w:color w:val="000000"/>
          <w:sz w:val="24"/>
          <w:szCs w:val="24"/>
          <w:lang w:val="lt-LT"/>
        </w:rPr>
        <w:t>Projektas neprieštarauja galiojantiems teisės aktams</w:t>
      </w:r>
      <w:r w:rsidRPr="00022127">
        <w:rPr>
          <w:b/>
          <w:sz w:val="24"/>
          <w:szCs w:val="24"/>
          <w:lang w:val="lt-LT"/>
        </w:rPr>
        <w:t>.</w:t>
      </w:r>
    </w:p>
    <w:p w14:paraId="46180F80" w14:textId="538114E6" w:rsidR="00D943FB" w:rsidRPr="00022127" w:rsidRDefault="00D943FB" w:rsidP="00381AF2">
      <w:pPr>
        <w:ind w:firstLine="360"/>
        <w:jc w:val="both"/>
        <w:rPr>
          <w:color w:val="000000"/>
          <w:sz w:val="24"/>
          <w:szCs w:val="24"/>
          <w:lang w:val="lt-LT"/>
        </w:rPr>
      </w:pPr>
      <w:r w:rsidRPr="00022127">
        <w:rPr>
          <w:b/>
          <w:sz w:val="24"/>
          <w:szCs w:val="24"/>
          <w:lang w:val="lt-LT"/>
        </w:rPr>
        <w:t>Antikorupcinis vertinimas</w:t>
      </w:r>
      <w:r w:rsidRPr="00022127">
        <w:rPr>
          <w:sz w:val="24"/>
          <w:szCs w:val="24"/>
          <w:lang w:val="lt-LT"/>
        </w:rPr>
        <w:t xml:space="preserve">. Teisės akte nenumatoma reguliuoti visuomeninių santykių, susijusių su Lietuvos Respublikos </w:t>
      </w:r>
      <w:r w:rsidR="00022127">
        <w:rPr>
          <w:sz w:val="24"/>
          <w:szCs w:val="24"/>
          <w:lang w:val="lt-LT"/>
        </w:rPr>
        <w:t>k</w:t>
      </w:r>
      <w:r w:rsidRPr="00022127">
        <w:rPr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14:paraId="46180F81" w14:textId="77777777" w:rsidR="00D943FB" w:rsidRPr="00022127" w:rsidRDefault="00D943FB" w:rsidP="0014082E">
      <w:pPr>
        <w:ind w:firstLine="360"/>
        <w:jc w:val="both"/>
        <w:rPr>
          <w:b/>
          <w:sz w:val="24"/>
          <w:szCs w:val="24"/>
          <w:lang w:val="lt-LT"/>
        </w:rPr>
      </w:pPr>
    </w:p>
    <w:p w14:paraId="46180F82" w14:textId="77777777" w:rsidR="008F4576" w:rsidRPr="00022127" w:rsidRDefault="008F4576" w:rsidP="00FC07C8">
      <w:pPr>
        <w:rPr>
          <w:sz w:val="24"/>
          <w:szCs w:val="24"/>
          <w:lang w:val="lt-LT"/>
        </w:rPr>
      </w:pPr>
    </w:p>
    <w:p w14:paraId="46180F83" w14:textId="77777777" w:rsidR="008F4576" w:rsidRPr="00022127" w:rsidRDefault="008F4576" w:rsidP="00D72570">
      <w:pPr>
        <w:tabs>
          <w:tab w:val="left" w:pos="1095"/>
        </w:tabs>
        <w:jc w:val="both"/>
        <w:rPr>
          <w:sz w:val="24"/>
          <w:szCs w:val="24"/>
          <w:lang w:val="lt-LT"/>
        </w:rPr>
      </w:pPr>
      <w:r w:rsidRPr="00022127">
        <w:rPr>
          <w:sz w:val="24"/>
          <w:szCs w:val="24"/>
          <w:lang w:val="lt-LT"/>
        </w:rPr>
        <w:t>Strateginio planavimo</w:t>
      </w:r>
      <w:r w:rsidR="00C72F4D" w:rsidRPr="00022127">
        <w:rPr>
          <w:sz w:val="24"/>
          <w:szCs w:val="24"/>
          <w:lang w:val="lt-LT"/>
        </w:rPr>
        <w:t xml:space="preserve">, </w:t>
      </w:r>
      <w:r w:rsidRPr="00022127">
        <w:rPr>
          <w:sz w:val="24"/>
          <w:szCs w:val="24"/>
          <w:lang w:val="lt-LT"/>
        </w:rPr>
        <w:t xml:space="preserve">investicijų </w:t>
      </w:r>
      <w:r w:rsidR="00C72F4D" w:rsidRPr="00022127">
        <w:rPr>
          <w:sz w:val="24"/>
          <w:szCs w:val="24"/>
          <w:lang w:val="lt-LT"/>
        </w:rPr>
        <w:t xml:space="preserve">ir viešųjų pirkimų </w:t>
      </w:r>
      <w:r w:rsidRPr="00022127">
        <w:rPr>
          <w:sz w:val="24"/>
          <w:szCs w:val="24"/>
          <w:lang w:val="lt-LT"/>
        </w:rPr>
        <w:t xml:space="preserve">skyriaus </w:t>
      </w:r>
    </w:p>
    <w:p w14:paraId="46180F84" w14:textId="1A0B9685" w:rsidR="00C72F4D" w:rsidRPr="00022127" w:rsidRDefault="00C72F4D" w:rsidP="00D72570">
      <w:pPr>
        <w:tabs>
          <w:tab w:val="left" w:pos="1095"/>
        </w:tabs>
        <w:jc w:val="both"/>
        <w:rPr>
          <w:sz w:val="24"/>
          <w:szCs w:val="24"/>
          <w:lang w:val="lt-LT"/>
        </w:rPr>
      </w:pPr>
      <w:r w:rsidRPr="00022127">
        <w:rPr>
          <w:sz w:val="24"/>
          <w:szCs w:val="24"/>
          <w:lang w:val="lt-LT"/>
        </w:rPr>
        <w:t>vedėja</w:t>
      </w:r>
      <w:r w:rsidRPr="00022127">
        <w:rPr>
          <w:sz w:val="24"/>
          <w:szCs w:val="24"/>
          <w:lang w:val="lt-LT"/>
        </w:rPr>
        <w:tab/>
      </w:r>
      <w:r w:rsidRPr="00022127">
        <w:rPr>
          <w:sz w:val="24"/>
          <w:szCs w:val="24"/>
          <w:lang w:val="lt-LT"/>
        </w:rPr>
        <w:tab/>
      </w:r>
      <w:r w:rsidRPr="00022127">
        <w:rPr>
          <w:sz w:val="24"/>
          <w:szCs w:val="24"/>
          <w:lang w:val="lt-LT"/>
        </w:rPr>
        <w:tab/>
      </w:r>
      <w:r w:rsidRPr="00022127">
        <w:rPr>
          <w:sz w:val="24"/>
          <w:szCs w:val="24"/>
          <w:lang w:val="lt-LT"/>
        </w:rPr>
        <w:tab/>
      </w:r>
      <w:r w:rsidRPr="00022127">
        <w:rPr>
          <w:sz w:val="24"/>
          <w:szCs w:val="24"/>
          <w:lang w:val="lt-LT"/>
        </w:rPr>
        <w:tab/>
      </w:r>
      <w:r w:rsidRPr="00022127">
        <w:rPr>
          <w:sz w:val="24"/>
          <w:szCs w:val="24"/>
          <w:lang w:val="lt-LT"/>
        </w:rPr>
        <w:tab/>
      </w:r>
      <w:r w:rsidRPr="00022127">
        <w:rPr>
          <w:sz w:val="24"/>
          <w:szCs w:val="24"/>
          <w:lang w:val="lt-LT"/>
        </w:rPr>
        <w:tab/>
      </w:r>
      <w:r w:rsidRPr="00022127">
        <w:rPr>
          <w:sz w:val="24"/>
          <w:szCs w:val="24"/>
          <w:lang w:val="lt-LT"/>
        </w:rPr>
        <w:tab/>
      </w:r>
      <w:r w:rsidRPr="00022127">
        <w:rPr>
          <w:sz w:val="24"/>
          <w:szCs w:val="24"/>
          <w:lang w:val="lt-LT"/>
        </w:rPr>
        <w:tab/>
      </w:r>
      <w:r w:rsidR="00022127">
        <w:rPr>
          <w:sz w:val="24"/>
          <w:szCs w:val="24"/>
          <w:lang w:val="lt-LT"/>
        </w:rPr>
        <w:tab/>
      </w:r>
      <w:r w:rsidRPr="00022127">
        <w:rPr>
          <w:sz w:val="24"/>
          <w:szCs w:val="24"/>
          <w:lang w:val="lt-LT"/>
        </w:rPr>
        <w:t>Jurgita Blaževičiūtė</w:t>
      </w:r>
    </w:p>
    <w:sectPr w:rsidR="00C72F4D" w:rsidRPr="00022127" w:rsidSect="00A63F01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80F87" w14:textId="77777777" w:rsidR="00C669FF" w:rsidRDefault="00C669FF">
      <w:r>
        <w:separator/>
      </w:r>
    </w:p>
  </w:endnote>
  <w:endnote w:type="continuationSeparator" w:id="0">
    <w:p w14:paraId="46180F88" w14:textId="77777777" w:rsidR="00C669FF" w:rsidRDefault="00C6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80F85" w14:textId="77777777" w:rsidR="00C669FF" w:rsidRDefault="00C669FF">
      <w:r>
        <w:separator/>
      </w:r>
    </w:p>
  </w:footnote>
  <w:footnote w:type="continuationSeparator" w:id="0">
    <w:p w14:paraId="46180F86" w14:textId="77777777" w:rsidR="00C669FF" w:rsidRDefault="00C66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80F89" w14:textId="77777777" w:rsidR="008F4576" w:rsidRPr="0016070E" w:rsidRDefault="008F4576" w:rsidP="00A63F01">
    <w:pPr>
      <w:jc w:val="right"/>
      <w:rPr>
        <w:sz w:val="24"/>
        <w:szCs w:val="24"/>
        <w:lang w:val="pt-BR"/>
      </w:rPr>
    </w:pP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 w:rsidRPr="0016070E">
      <w:rPr>
        <w:noProof/>
        <w:sz w:val="24"/>
        <w:szCs w:val="24"/>
        <w:lang w:val="lt-LT"/>
      </w:rPr>
      <w:t>Projektas</w:t>
    </w:r>
  </w:p>
  <w:p w14:paraId="46180F8A" w14:textId="77777777" w:rsidR="008F4576" w:rsidRPr="008A133E" w:rsidRDefault="008F4576" w:rsidP="00D270D5">
    <w:pPr>
      <w:tabs>
        <w:tab w:val="left" w:pos="4305"/>
      </w:tabs>
      <w:rPr>
        <w:rFonts w:ascii="TimesLT" w:hAnsi="TimesLT"/>
        <w:b/>
        <w:sz w:val="24"/>
        <w:lang w:val="pt-BR"/>
      </w:rPr>
    </w:pPr>
    <w:r w:rsidRPr="008A133E">
      <w:rPr>
        <w:rFonts w:ascii="TimesLT" w:hAnsi="TimesLT"/>
        <w:b/>
        <w:sz w:val="24"/>
        <w:lang w:val="pt-BR"/>
      </w:rPr>
      <w:t xml:space="preserve">          </w:t>
    </w:r>
    <w:r w:rsidR="00D270D5">
      <w:rPr>
        <w:rFonts w:ascii="TimesLT" w:hAnsi="TimesLT"/>
        <w:b/>
        <w:sz w:val="24"/>
        <w:lang w:val="pt-BR"/>
      </w:rPr>
      <w:tab/>
    </w:r>
    <w:r w:rsidR="00D270D5">
      <w:rPr>
        <w:noProof/>
        <w:lang w:val="en-US" w:eastAsia="en-US"/>
      </w:rPr>
      <w:drawing>
        <wp:inline distT="0" distB="0" distL="0" distR="0" wp14:anchorId="46180F8E" wp14:editId="46180F8F">
          <wp:extent cx="542925" cy="694690"/>
          <wp:effectExtent l="0" t="0" r="9525" b="0"/>
          <wp:docPr id="4" name="Paveikslėlis 4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2C71A8" w14:textId="77777777" w:rsidR="00A63F01" w:rsidRDefault="00A63F01" w:rsidP="00EB1BFB">
    <w:pPr>
      <w:jc w:val="center"/>
      <w:rPr>
        <w:b/>
        <w:sz w:val="24"/>
        <w:szCs w:val="24"/>
        <w:lang w:val="pt-BR"/>
      </w:rPr>
    </w:pPr>
  </w:p>
  <w:p w14:paraId="46180F8B" w14:textId="77777777" w:rsidR="008F4576" w:rsidRPr="00022127" w:rsidRDefault="008F4576" w:rsidP="00EB1BFB">
    <w:pPr>
      <w:jc w:val="center"/>
      <w:rPr>
        <w:b/>
        <w:sz w:val="24"/>
        <w:szCs w:val="24"/>
        <w:lang w:val="pt-BR"/>
      </w:rPr>
    </w:pPr>
    <w:r w:rsidRPr="00022127">
      <w:rPr>
        <w:b/>
        <w:sz w:val="24"/>
        <w:szCs w:val="24"/>
        <w:lang w:val="pt-BR"/>
      </w:rPr>
      <w:t>ROKI</w:t>
    </w:r>
    <w:r w:rsidRPr="00022127">
      <w:rPr>
        <w:b/>
        <w:sz w:val="24"/>
        <w:szCs w:val="24"/>
        <w:lang w:val="lt-LT"/>
      </w:rPr>
      <w:t>Š</w:t>
    </w:r>
    <w:r w:rsidRPr="00022127">
      <w:rPr>
        <w:b/>
        <w:sz w:val="24"/>
        <w:szCs w:val="24"/>
        <w:lang w:val="pt-BR"/>
      </w:rPr>
      <w:t>KIO RAJONO SAVIVALDYBĖS TARYBA</w:t>
    </w:r>
  </w:p>
  <w:p w14:paraId="46180F8C" w14:textId="77777777" w:rsidR="008F4576" w:rsidRPr="00022127" w:rsidRDefault="008F4576" w:rsidP="00EB1BFB">
    <w:pPr>
      <w:jc w:val="center"/>
      <w:rPr>
        <w:b/>
        <w:sz w:val="24"/>
        <w:szCs w:val="24"/>
        <w:lang w:val="pt-BR"/>
      </w:rPr>
    </w:pPr>
  </w:p>
  <w:p w14:paraId="46180F8D" w14:textId="1E7E0FAF" w:rsidR="008F4576" w:rsidRPr="00022127" w:rsidRDefault="008F4576" w:rsidP="00EB1BFB">
    <w:pPr>
      <w:jc w:val="center"/>
      <w:rPr>
        <w:b/>
        <w:sz w:val="24"/>
        <w:szCs w:val="24"/>
        <w:lang w:val="pt-BR"/>
      </w:rPr>
    </w:pPr>
    <w:r w:rsidRPr="00022127">
      <w:rPr>
        <w:b/>
        <w:sz w:val="24"/>
        <w:szCs w:val="24"/>
        <w:lang w:val="pt-BR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3BFC"/>
    <w:multiLevelType w:val="hybridMultilevel"/>
    <w:tmpl w:val="CBA2992C"/>
    <w:lvl w:ilvl="0" w:tplc="0427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5010"/>
    <w:rsid w:val="00022127"/>
    <w:rsid w:val="0003385D"/>
    <w:rsid w:val="00040D0D"/>
    <w:rsid w:val="00054B19"/>
    <w:rsid w:val="00077F7C"/>
    <w:rsid w:val="0009635F"/>
    <w:rsid w:val="000C703E"/>
    <w:rsid w:val="000D32BD"/>
    <w:rsid w:val="000D5DBA"/>
    <w:rsid w:val="000D6E60"/>
    <w:rsid w:val="000D7020"/>
    <w:rsid w:val="000E4559"/>
    <w:rsid w:val="000F398D"/>
    <w:rsid w:val="001059F4"/>
    <w:rsid w:val="00113C20"/>
    <w:rsid w:val="00114316"/>
    <w:rsid w:val="00123032"/>
    <w:rsid w:val="00124F23"/>
    <w:rsid w:val="001260E1"/>
    <w:rsid w:val="00133204"/>
    <w:rsid w:val="001405D7"/>
    <w:rsid w:val="0014082E"/>
    <w:rsid w:val="00145275"/>
    <w:rsid w:val="00151023"/>
    <w:rsid w:val="0016070E"/>
    <w:rsid w:val="00164F18"/>
    <w:rsid w:val="00173408"/>
    <w:rsid w:val="001B6B31"/>
    <w:rsid w:val="001C36DD"/>
    <w:rsid w:val="001E755B"/>
    <w:rsid w:val="00262EED"/>
    <w:rsid w:val="00277379"/>
    <w:rsid w:val="00277C7B"/>
    <w:rsid w:val="002A37CE"/>
    <w:rsid w:val="002A4399"/>
    <w:rsid w:val="002D0CD5"/>
    <w:rsid w:val="002D4FE8"/>
    <w:rsid w:val="00311C4E"/>
    <w:rsid w:val="003238BA"/>
    <w:rsid w:val="003436D5"/>
    <w:rsid w:val="0035217F"/>
    <w:rsid w:val="00357480"/>
    <w:rsid w:val="00372B18"/>
    <w:rsid w:val="00374EB5"/>
    <w:rsid w:val="00381AF2"/>
    <w:rsid w:val="00383750"/>
    <w:rsid w:val="003A2F5A"/>
    <w:rsid w:val="003A5EBB"/>
    <w:rsid w:val="003C35F2"/>
    <w:rsid w:val="003E1B5F"/>
    <w:rsid w:val="003F1247"/>
    <w:rsid w:val="004036A2"/>
    <w:rsid w:val="0041299C"/>
    <w:rsid w:val="00412C10"/>
    <w:rsid w:val="00420FB6"/>
    <w:rsid w:val="00437FD2"/>
    <w:rsid w:val="004415E5"/>
    <w:rsid w:val="00453A6D"/>
    <w:rsid w:val="004764F3"/>
    <w:rsid w:val="004855CF"/>
    <w:rsid w:val="004A32E9"/>
    <w:rsid w:val="004C7BF4"/>
    <w:rsid w:val="004D465D"/>
    <w:rsid w:val="004E6DB9"/>
    <w:rsid w:val="00501C43"/>
    <w:rsid w:val="00511CAF"/>
    <w:rsid w:val="0056110D"/>
    <w:rsid w:val="00566CA2"/>
    <w:rsid w:val="0057551E"/>
    <w:rsid w:val="0058075F"/>
    <w:rsid w:val="005B71C6"/>
    <w:rsid w:val="005C1AB3"/>
    <w:rsid w:val="005E4261"/>
    <w:rsid w:val="006165F7"/>
    <w:rsid w:val="0062431A"/>
    <w:rsid w:val="006357DB"/>
    <w:rsid w:val="006362F4"/>
    <w:rsid w:val="00640252"/>
    <w:rsid w:val="006852F0"/>
    <w:rsid w:val="006A760B"/>
    <w:rsid w:val="006C2CBC"/>
    <w:rsid w:val="006F54BA"/>
    <w:rsid w:val="006F6C86"/>
    <w:rsid w:val="007041EA"/>
    <w:rsid w:val="00706785"/>
    <w:rsid w:val="00715DED"/>
    <w:rsid w:val="00786092"/>
    <w:rsid w:val="007863D1"/>
    <w:rsid w:val="007B1BB2"/>
    <w:rsid w:val="007C6A3E"/>
    <w:rsid w:val="007E6161"/>
    <w:rsid w:val="007F2B4B"/>
    <w:rsid w:val="0085235E"/>
    <w:rsid w:val="008653B7"/>
    <w:rsid w:val="00871ACF"/>
    <w:rsid w:val="00875B1D"/>
    <w:rsid w:val="00893CD6"/>
    <w:rsid w:val="00894AD8"/>
    <w:rsid w:val="008A05A1"/>
    <w:rsid w:val="008A133E"/>
    <w:rsid w:val="008C6C39"/>
    <w:rsid w:val="008F4576"/>
    <w:rsid w:val="008F6439"/>
    <w:rsid w:val="008F69A9"/>
    <w:rsid w:val="0092531D"/>
    <w:rsid w:val="00926E3D"/>
    <w:rsid w:val="009317C6"/>
    <w:rsid w:val="009339A7"/>
    <w:rsid w:val="00962088"/>
    <w:rsid w:val="009A31BA"/>
    <w:rsid w:val="009C10F9"/>
    <w:rsid w:val="009C1F16"/>
    <w:rsid w:val="009F6B54"/>
    <w:rsid w:val="00A15911"/>
    <w:rsid w:val="00A24A34"/>
    <w:rsid w:val="00A24FDE"/>
    <w:rsid w:val="00A504A8"/>
    <w:rsid w:val="00A63F01"/>
    <w:rsid w:val="00A71A51"/>
    <w:rsid w:val="00A71DCE"/>
    <w:rsid w:val="00A72B93"/>
    <w:rsid w:val="00AA647A"/>
    <w:rsid w:val="00AC05D1"/>
    <w:rsid w:val="00AC0F8F"/>
    <w:rsid w:val="00B15453"/>
    <w:rsid w:val="00B23A3E"/>
    <w:rsid w:val="00B37308"/>
    <w:rsid w:val="00B50E52"/>
    <w:rsid w:val="00B6746B"/>
    <w:rsid w:val="00B948D4"/>
    <w:rsid w:val="00C06151"/>
    <w:rsid w:val="00C52F8B"/>
    <w:rsid w:val="00C669FF"/>
    <w:rsid w:val="00C72F4D"/>
    <w:rsid w:val="00CA536C"/>
    <w:rsid w:val="00CB231E"/>
    <w:rsid w:val="00CC164F"/>
    <w:rsid w:val="00CE06FC"/>
    <w:rsid w:val="00D00F5F"/>
    <w:rsid w:val="00D13C90"/>
    <w:rsid w:val="00D270D5"/>
    <w:rsid w:val="00D406F4"/>
    <w:rsid w:val="00D461D4"/>
    <w:rsid w:val="00D52E22"/>
    <w:rsid w:val="00D72570"/>
    <w:rsid w:val="00D93566"/>
    <w:rsid w:val="00D943FB"/>
    <w:rsid w:val="00DA6127"/>
    <w:rsid w:val="00DC0232"/>
    <w:rsid w:val="00DC4D76"/>
    <w:rsid w:val="00DE738F"/>
    <w:rsid w:val="00DF5EEE"/>
    <w:rsid w:val="00E11A8F"/>
    <w:rsid w:val="00E45409"/>
    <w:rsid w:val="00E4771E"/>
    <w:rsid w:val="00E531D7"/>
    <w:rsid w:val="00E653BC"/>
    <w:rsid w:val="00E71F5C"/>
    <w:rsid w:val="00E750C3"/>
    <w:rsid w:val="00E8316D"/>
    <w:rsid w:val="00EA3C94"/>
    <w:rsid w:val="00EA7CB0"/>
    <w:rsid w:val="00EB1BFB"/>
    <w:rsid w:val="00EC7BBF"/>
    <w:rsid w:val="00EF1DDC"/>
    <w:rsid w:val="00F055E5"/>
    <w:rsid w:val="00F05649"/>
    <w:rsid w:val="00F20F54"/>
    <w:rsid w:val="00F32907"/>
    <w:rsid w:val="00F7690E"/>
    <w:rsid w:val="00F96249"/>
    <w:rsid w:val="00FA7AAE"/>
    <w:rsid w:val="00FB146B"/>
    <w:rsid w:val="00FB1D56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180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092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6092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6092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6092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6092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786092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B23A3E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B23A3E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B23A3E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B23A3E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B23A3E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B23A3E"/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63D1"/>
    <w:rPr>
      <w:rFonts w:cs="Times New Roman"/>
      <w:sz w:val="2"/>
      <w:lang w:val="en-AU"/>
    </w:rPr>
  </w:style>
  <w:style w:type="paragraph" w:styleId="Antrats">
    <w:name w:val="header"/>
    <w:basedOn w:val="prastasis"/>
    <w:link w:val="Antrats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786092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786092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786092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B23A3E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786092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786092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customStyle="1" w:styleId="Diagrama">
    <w:name w:val="Diagrama"/>
    <w:basedOn w:val="prastasis"/>
    <w:uiPriority w:val="99"/>
    <w:semiHidden/>
    <w:rsid w:val="008A133E"/>
    <w:pPr>
      <w:spacing w:after="160" w:line="240" w:lineRule="exact"/>
    </w:pPr>
    <w:rPr>
      <w:rFonts w:ascii="Verdana" w:hAnsi="Verdana" w:cs="Verdana"/>
      <w:lang w:val="lt-LT"/>
    </w:rPr>
  </w:style>
  <w:style w:type="character" w:customStyle="1" w:styleId="apple-style-span">
    <w:name w:val="apple-style-span"/>
    <w:basedOn w:val="Numatytasispastraiposriftas"/>
    <w:uiPriority w:val="99"/>
    <w:rsid w:val="00FC07C8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383750"/>
    <w:rPr>
      <w:rFonts w:cs="Times New Roma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F5EE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F5EEE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F5EEE"/>
    <w:rPr>
      <w:sz w:val="20"/>
      <w:szCs w:val="20"/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F5EE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F5EEE"/>
    <w:rPr>
      <w:b/>
      <w:bCs/>
      <w:sz w:val="20"/>
      <w:szCs w:val="20"/>
      <w:lang w:val="en-AU"/>
    </w:rPr>
  </w:style>
  <w:style w:type="character" w:styleId="Hipersaitas">
    <w:name w:val="Hyperlink"/>
    <w:basedOn w:val="Numatytasispastraiposriftas"/>
    <w:uiPriority w:val="99"/>
    <w:semiHidden/>
    <w:unhideWhenUsed/>
    <w:rsid w:val="00B50E52"/>
    <w:rPr>
      <w:color w:val="1F538A"/>
      <w:u w:val="single"/>
    </w:rPr>
  </w:style>
  <w:style w:type="paragraph" w:customStyle="1" w:styleId="Default">
    <w:name w:val="Default"/>
    <w:rsid w:val="00FA7AA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092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6092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6092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6092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6092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786092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B23A3E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B23A3E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B23A3E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B23A3E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B23A3E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B23A3E"/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63D1"/>
    <w:rPr>
      <w:rFonts w:cs="Times New Roman"/>
      <w:sz w:val="2"/>
      <w:lang w:val="en-AU"/>
    </w:rPr>
  </w:style>
  <w:style w:type="paragraph" w:styleId="Antrats">
    <w:name w:val="header"/>
    <w:basedOn w:val="prastasis"/>
    <w:link w:val="Antrats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786092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786092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786092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B23A3E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786092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786092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customStyle="1" w:styleId="Diagrama">
    <w:name w:val="Diagrama"/>
    <w:basedOn w:val="prastasis"/>
    <w:uiPriority w:val="99"/>
    <w:semiHidden/>
    <w:rsid w:val="008A133E"/>
    <w:pPr>
      <w:spacing w:after="160" w:line="240" w:lineRule="exact"/>
    </w:pPr>
    <w:rPr>
      <w:rFonts w:ascii="Verdana" w:hAnsi="Verdana" w:cs="Verdana"/>
      <w:lang w:val="lt-LT"/>
    </w:rPr>
  </w:style>
  <w:style w:type="character" w:customStyle="1" w:styleId="apple-style-span">
    <w:name w:val="apple-style-span"/>
    <w:basedOn w:val="Numatytasispastraiposriftas"/>
    <w:uiPriority w:val="99"/>
    <w:rsid w:val="00FC07C8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383750"/>
    <w:rPr>
      <w:rFonts w:cs="Times New Roma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F5EE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F5EEE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F5EEE"/>
    <w:rPr>
      <w:sz w:val="20"/>
      <w:szCs w:val="20"/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F5EE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F5EEE"/>
    <w:rPr>
      <w:b/>
      <w:bCs/>
      <w:sz w:val="20"/>
      <w:szCs w:val="20"/>
      <w:lang w:val="en-AU"/>
    </w:rPr>
  </w:style>
  <w:style w:type="character" w:styleId="Hipersaitas">
    <w:name w:val="Hyperlink"/>
    <w:basedOn w:val="Numatytasispastraiposriftas"/>
    <w:uiPriority w:val="99"/>
    <w:semiHidden/>
    <w:unhideWhenUsed/>
    <w:rsid w:val="00B50E52"/>
    <w:rPr>
      <w:color w:val="1F538A"/>
      <w:u w:val="single"/>
    </w:rPr>
  </w:style>
  <w:style w:type="paragraph" w:customStyle="1" w:styleId="Default">
    <w:name w:val="Default"/>
    <w:rsid w:val="00FA7AA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tuvosregionai.lt/upload/Lietuvos%20regionai/Panevezio%20apskritis/Posedziai/2019-10-29%20Ilzenbergo%20dvaras/Sar_Vietiniu%20keliu_51_4S-32%202019-10-29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etuvosregionai.lt/upload/Lietuvos%20regionai/Panevezio%20apskritis/Posedziai/2019-10-29%20Ilzenbergo%20dvaras/Sar_Vietiniu%20keliu_51_4S-32%202019-10-29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2016-07-12T13:34:00Z</cp:lastPrinted>
  <dcterms:created xsi:type="dcterms:W3CDTF">2019-11-13T14:15:00Z</dcterms:created>
  <dcterms:modified xsi:type="dcterms:W3CDTF">2019-11-13T14:15:00Z</dcterms:modified>
</cp:coreProperties>
</file>